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DF" w:rsidRPr="00514758" w:rsidRDefault="009141DF" w:rsidP="00FC2692">
      <w:pPr>
        <w:rPr>
          <w:sz w:val="20"/>
        </w:rPr>
      </w:pPr>
    </w:p>
    <w:p w:rsidR="0029052A" w:rsidRPr="00514758" w:rsidRDefault="0029052A" w:rsidP="00FC2692">
      <w:pPr>
        <w:rPr>
          <w:rFonts w:ascii="Century Gothic" w:hAnsi="Century Gothic"/>
          <w:sz w:val="28"/>
        </w:rPr>
      </w:pPr>
    </w:p>
    <w:p w:rsidR="0029052A" w:rsidRPr="00514758" w:rsidRDefault="00BE60B2" w:rsidP="00BE60B2">
      <w:pPr>
        <w:rPr>
          <w:rFonts w:ascii="Century Gothic" w:hAnsi="Century Gothic"/>
          <w:sz w:val="24"/>
        </w:rPr>
      </w:pPr>
      <w:r w:rsidRPr="00514758">
        <w:rPr>
          <w:rFonts w:ascii="Century Gothic" w:hAnsi="Century Gothic"/>
          <w:sz w:val="24"/>
        </w:rPr>
        <w:t xml:space="preserve">BUENOS AIRES, </w:t>
      </w:r>
      <w:r w:rsidR="00787144">
        <w:rPr>
          <w:rFonts w:ascii="Century Gothic" w:hAnsi="Century Gothic"/>
          <w:sz w:val="24"/>
        </w:rPr>
        <w:t xml:space="preserve">DECEMBER </w:t>
      </w:r>
      <w:r w:rsidR="00424CBA">
        <w:rPr>
          <w:rFonts w:ascii="Century Gothic" w:hAnsi="Century Gothic"/>
          <w:sz w:val="24"/>
        </w:rPr>
        <w:t>1</w:t>
      </w:r>
      <w:r w:rsidR="003D5DBB">
        <w:rPr>
          <w:rFonts w:ascii="Century Gothic" w:hAnsi="Century Gothic"/>
          <w:sz w:val="24"/>
        </w:rPr>
        <w:t>2</w:t>
      </w:r>
      <w:r w:rsidR="00424CBA">
        <w:rPr>
          <w:rFonts w:ascii="Century Gothic" w:hAnsi="Century Gothic"/>
          <w:sz w:val="24"/>
        </w:rPr>
        <w:t>TH</w:t>
      </w:r>
      <w:r w:rsidR="00787144">
        <w:rPr>
          <w:rFonts w:ascii="Century Gothic" w:hAnsi="Century Gothic"/>
          <w:sz w:val="24"/>
        </w:rPr>
        <w:t>,</w:t>
      </w:r>
      <w:r w:rsidR="00514758" w:rsidRPr="00514758">
        <w:rPr>
          <w:rFonts w:ascii="Century Gothic" w:hAnsi="Century Gothic"/>
          <w:sz w:val="24"/>
        </w:rPr>
        <w:t xml:space="preserve"> 2019</w:t>
      </w:r>
      <w:r w:rsidRPr="00514758">
        <w:rPr>
          <w:rFonts w:ascii="Century Gothic" w:hAnsi="Century Gothic"/>
          <w:sz w:val="24"/>
        </w:rPr>
        <w:t xml:space="preserve"> </w:t>
      </w:r>
    </w:p>
    <w:p w:rsidR="0029052A" w:rsidRPr="00514758" w:rsidRDefault="0029052A" w:rsidP="00FC2692">
      <w:pPr>
        <w:rPr>
          <w:rFonts w:ascii="Century Gothic" w:hAnsi="Century Gothic"/>
          <w:sz w:val="28"/>
        </w:rPr>
      </w:pPr>
    </w:p>
    <w:p w:rsidR="0029052A" w:rsidRPr="00514758" w:rsidRDefault="00BE60B2" w:rsidP="00BE60B2">
      <w:pPr>
        <w:jc w:val="center"/>
        <w:rPr>
          <w:rFonts w:ascii="Century Gothic" w:hAnsi="Century Gothic" w:cs="Arial"/>
          <w:b/>
          <w:sz w:val="32"/>
          <w:szCs w:val="20"/>
        </w:rPr>
      </w:pPr>
      <w:r w:rsidRPr="00514758">
        <w:rPr>
          <w:rFonts w:ascii="Century Gothic" w:hAnsi="Century Gothic"/>
          <w:b/>
          <w:sz w:val="36"/>
        </w:rPr>
        <w:t>CERTIFICATE</w:t>
      </w:r>
    </w:p>
    <w:p w:rsidR="00BE60B2" w:rsidRPr="00514758" w:rsidRDefault="00BE60B2" w:rsidP="00FC2692">
      <w:pPr>
        <w:rPr>
          <w:rFonts w:ascii="Century Gothic" w:hAnsi="Century Gothic" w:cs="Arial"/>
          <w:b/>
          <w:sz w:val="24"/>
          <w:szCs w:val="20"/>
        </w:rPr>
      </w:pPr>
    </w:p>
    <w:p w:rsidR="0029052A" w:rsidRPr="00514758" w:rsidRDefault="0029052A" w:rsidP="00FC2692">
      <w:pPr>
        <w:rPr>
          <w:rFonts w:ascii="Century Gothic" w:hAnsi="Century Gothic" w:cs="Arial"/>
          <w:b/>
          <w:sz w:val="24"/>
          <w:szCs w:val="20"/>
        </w:rPr>
      </w:pPr>
      <w:r w:rsidRPr="00514758">
        <w:rPr>
          <w:rFonts w:ascii="Century Gothic" w:hAnsi="Century Gothic" w:cs="Arial"/>
          <w:b/>
          <w:sz w:val="24"/>
          <w:szCs w:val="20"/>
        </w:rPr>
        <w:t xml:space="preserve">VESSEL: </w:t>
      </w:r>
    </w:p>
    <w:p w:rsidR="00D45ACD" w:rsidRPr="00D45ACD" w:rsidRDefault="00BE60B2" w:rsidP="00D45ACD">
      <w:pPr>
        <w:rPr>
          <w:rFonts w:ascii="Century Gothic" w:hAnsi="Century Gothic" w:cs="Arial"/>
          <w:b/>
          <w:sz w:val="24"/>
          <w:szCs w:val="20"/>
        </w:rPr>
      </w:pPr>
      <w:r w:rsidRPr="00514758">
        <w:rPr>
          <w:rFonts w:ascii="Century Gothic" w:hAnsi="Century Gothic" w:cs="Arial"/>
          <w:b/>
          <w:sz w:val="24"/>
          <w:szCs w:val="20"/>
        </w:rPr>
        <w:t xml:space="preserve">CONTAINER: </w:t>
      </w:r>
      <w:bookmarkStart w:id="0" w:name="_GoBack"/>
      <w:bookmarkEnd w:id="0"/>
    </w:p>
    <w:p w:rsidR="0029052A" w:rsidRPr="00514758" w:rsidRDefault="0029052A" w:rsidP="00FC2692">
      <w:pPr>
        <w:rPr>
          <w:rFonts w:ascii="Century Gothic" w:hAnsi="Century Gothic"/>
          <w:sz w:val="28"/>
        </w:rPr>
      </w:pPr>
    </w:p>
    <w:p w:rsidR="0029052A" w:rsidRPr="00514758" w:rsidRDefault="00BE60B2" w:rsidP="0029052A">
      <w:pPr>
        <w:spacing w:before="100" w:beforeAutospacing="1" w:after="100" w:afterAutospacing="1"/>
        <w:rPr>
          <w:rFonts w:ascii="Century Gothic" w:hAnsi="Century Gothic"/>
          <w:sz w:val="28"/>
        </w:rPr>
      </w:pPr>
      <w:r w:rsidRPr="00514758">
        <w:rPr>
          <w:rFonts w:ascii="Century Gothic" w:hAnsi="Century Gothic"/>
          <w:sz w:val="28"/>
        </w:rPr>
        <w:t>To whom it may concern,</w:t>
      </w:r>
    </w:p>
    <w:p w:rsidR="00BE60B2" w:rsidRPr="00514758" w:rsidRDefault="00BE60B2" w:rsidP="0029052A">
      <w:pPr>
        <w:spacing w:before="100" w:beforeAutospacing="1" w:after="100" w:afterAutospacing="1"/>
        <w:rPr>
          <w:rFonts w:ascii="Century Gothic" w:hAnsi="Century Gothic"/>
        </w:rPr>
      </w:pPr>
    </w:p>
    <w:p w:rsidR="00BE60B2" w:rsidRPr="00514758" w:rsidRDefault="00BE60B2" w:rsidP="0029052A">
      <w:pPr>
        <w:spacing w:before="100" w:beforeAutospacing="1" w:after="100" w:afterAutospacing="1"/>
        <w:rPr>
          <w:rFonts w:ascii="Century Gothic" w:hAnsi="Century Gothic"/>
        </w:rPr>
      </w:pPr>
      <w:r w:rsidRPr="00514758">
        <w:rPr>
          <w:rFonts w:ascii="Century Gothic" w:hAnsi="Century Gothic"/>
        </w:rPr>
        <w:t>WE HEREBY CERTIFY THAT THE CARRYING VESSEL NAMED IN THE BILL OF LADING IS A SEAWORTHY VESSEL NOT MORE THAN TWENTY-FIVE YEAR</w:t>
      </w:r>
      <w:r w:rsidR="00514758" w:rsidRPr="00514758">
        <w:rPr>
          <w:rFonts w:ascii="Century Gothic" w:hAnsi="Century Gothic"/>
        </w:rPr>
        <w:t>S</w:t>
      </w:r>
      <w:r w:rsidRPr="00514758">
        <w:rPr>
          <w:rFonts w:ascii="Century Gothic" w:hAnsi="Century Gothic"/>
        </w:rPr>
        <w:t xml:space="preserve"> OLD HAS BEEN APPROVED UNDER INSTITUTE CLASSIFICATION CLAUSE (CLASS MAINTAINED EQUIVALENT TO LLOYDS 100 A1) AND HAS BEEN REGISTERED WITH AN APPROVED CLASSIFICATION SOCIETY</w:t>
      </w:r>
    </w:p>
    <w:p w:rsidR="00BE60B2" w:rsidRPr="00514758" w:rsidRDefault="00BE60B2" w:rsidP="0029052A">
      <w:pPr>
        <w:spacing w:before="100" w:beforeAutospacing="1" w:after="100" w:afterAutospacing="1"/>
        <w:rPr>
          <w:rFonts w:ascii="Century Gothic" w:hAnsi="Century Gothic"/>
          <w:sz w:val="28"/>
        </w:rPr>
      </w:pPr>
    </w:p>
    <w:p w:rsidR="00BE60B2" w:rsidRPr="00514758" w:rsidRDefault="00BE60B2" w:rsidP="00BE60B2">
      <w:pPr>
        <w:spacing w:before="100" w:beforeAutospacing="1" w:after="100" w:afterAutospacing="1"/>
        <w:jc w:val="center"/>
        <w:rPr>
          <w:rFonts w:ascii="Century Gothic" w:hAnsi="Century Gothic"/>
        </w:rPr>
      </w:pPr>
      <w:r w:rsidRPr="00514758">
        <w:rPr>
          <w:rFonts w:ascii="Century Gothic" w:hAnsi="Century Gothic"/>
        </w:rPr>
        <w:t>YOURS TRULY,</w:t>
      </w:r>
    </w:p>
    <w:p w:rsidR="00BE60B2" w:rsidRPr="00514758" w:rsidRDefault="00BE60B2" w:rsidP="00BE60B2">
      <w:pPr>
        <w:spacing w:before="100" w:beforeAutospacing="1" w:after="100" w:afterAutospacing="1"/>
        <w:jc w:val="center"/>
        <w:rPr>
          <w:rFonts w:ascii="Century Gothic" w:hAnsi="Century Gothic"/>
        </w:rPr>
      </w:pPr>
    </w:p>
    <w:p w:rsidR="00BE60B2" w:rsidRPr="00514758" w:rsidRDefault="00BE60B2" w:rsidP="00BE60B2">
      <w:pPr>
        <w:spacing w:before="100" w:beforeAutospacing="1" w:after="100" w:afterAutospacing="1"/>
        <w:jc w:val="right"/>
        <w:rPr>
          <w:rFonts w:ascii="Century Gothic" w:hAnsi="Century Gothic"/>
        </w:rPr>
      </w:pPr>
      <w:r w:rsidRPr="00514758">
        <w:rPr>
          <w:rFonts w:ascii="Century Gothic" w:hAnsi="Century Gothic"/>
        </w:rPr>
        <w:t>ONE ARGENTINA SA</w:t>
      </w:r>
    </w:p>
    <w:p w:rsidR="00BE60B2" w:rsidRPr="00514758" w:rsidRDefault="00BE60B2" w:rsidP="00BE60B2">
      <w:pPr>
        <w:spacing w:before="100" w:beforeAutospacing="1" w:after="100" w:afterAutospacing="1"/>
        <w:jc w:val="right"/>
        <w:rPr>
          <w:rFonts w:ascii="Century Gothic" w:hAnsi="Century Gothic"/>
        </w:rPr>
      </w:pPr>
      <w:r w:rsidRPr="00514758">
        <w:rPr>
          <w:rFonts w:ascii="Century Gothic" w:hAnsi="Century Gothic"/>
        </w:rPr>
        <w:t xml:space="preserve">AS AGENT FOR OCEAN NETWORK EXPRESS </w:t>
      </w:r>
    </w:p>
    <w:p w:rsidR="00BE60B2" w:rsidRPr="00514758" w:rsidRDefault="00BE60B2" w:rsidP="00BE60B2">
      <w:pPr>
        <w:spacing w:before="100" w:beforeAutospacing="1" w:after="100" w:afterAutospacing="1"/>
        <w:jc w:val="right"/>
        <w:rPr>
          <w:rFonts w:ascii="Century Gothic" w:hAnsi="Century Gothic"/>
        </w:rPr>
      </w:pPr>
      <w:r w:rsidRPr="00514758">
        <w:rPr>
          <w:rFonts w:ascii="Century Gothic" w:hAnsi="Century Gothic"/>
        </w:rPr>
        <w:t>AS CARRIER</w:t>
      </w:r>
    </w:p>
    <w:p w:rsidR="00BE60B2" w:rsidRPr="0029052A" w:rsidRDefault="00BE60B2" w:rsidP="0029052A">
      <w:pPr>
        <w:spacing w:before="100" w:beforeAutospacing="1" w:after="100" w:afterAutospacing="1"/>
        <w:rPr>
          <w:rFonts w:ascii="Century Gothic" w:hAnsi="Century Gothic"/>
          <w:sz w:val="32"/>
        </w:rPr>
      </w:pPr>
    </w:p>
    <w:p w:rsidR="0029052A" w:rsidRPr="0029052A" w:rsidRDefault="0029052A" w:rsidP="00FC2692">
      <w:pPr>
        <w:rPr>
          <w:rFonts w:ascii="Century Gothic" w:hAnsi="Century Gothic"/>
          <w:sz w:val="32"/>
        </w:rPr>
      </w:pPr>
    </w:p>
    <w:sectPr w:rsidR="0029052A" w:rsidRPr="0029052A" w:rsidSect="007F111F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774" w:rsidRDefault="009C2774" w:rsidP="009141DF">
      <w:pPr>
        <w:spacing w:after="0" w:line="240" w:lineRule="auto"/>
      </w:pPr>
      <w:r>
        <w:separator/>
      </w:r>
    </w:p>
  </w:endnote>
  <w:endnote w:type="continuationSeparator" w:id="0">
    <w:p w:rsidR="009C2774" w:rsidRDefault="009C2774" w:rsidP="0091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774" w:rsidRDefault="009C2774" w:rsidP="009141DF">
      <w:pPr>
        <w:spacing w:after="0" w:line="240" w:lineRule="auto"/>
      </w:pPr>
      <w:r>
        <w:separator/>
      </w:r>
    </w:p>
  </w:footnote>
  <w:footnote w:type="continuationSeparator" w:id="0">
    <w:p w:rsidR="009C2774" w:rsidRDefault="009C2774" w:rsidP="0091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1DF" w:rsidRDefault="0093211D">
    <w:pPr>
      <w:pStyle w:val="Encabezado"/>
    </w:pPr>
    <w:r w:rsidRPr="009141DF"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4D32F" wp14:editId="77868C4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065145" cy="714375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5145" cy="7143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141DF" w:rsidRPr="0016353F" w:rsidRDefault="00996BFD" w:rsidP="009141DF">
                          <w:pPr>
                            <w:wordWrap w:val="0"/>
                            <w:spacing w:after="0" w:line="240" w:lineRule="exact"/>
                            <w:jc w:val="right"/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</w:pPr>
                          <w:r w:rsidRPr="0016353F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</w:rPr>
                            <w:t xml:space="preserve">Ocean Network Express </w:t>
                          </w:r>
                          <w:r w:rsidR="003A3366" w:rsidRPr="0016353F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</w:rPr>
                            <w:t>(</w:t>
                          </w:r>
                          <w:r w:rsidR="0093211D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</w:rPr>
                            <w:t>Argentina</w:t>
                          </w:r>
                          <w:r w:rsidR="003A3366" w:rsidRPr="0016353F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FC5F50" w:rsidRPr="008A4CE7" w:rsidRDefault="00415C73" w:rsidP="00FC5F50">
                          <w:pPr>
                            <w:wordWrap w:val="0"/>
                            <w:spacing w:after="0" w:line="240" w:lineRule="exact"/>
                            <w:jc w:val="right"/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  <w:lang w:val="pt-BR"/>
                            </w:rPr>
                          </w:pPr>
                          <w:r w:rsidRPr="0016353F"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93211D"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  <w:lang w:val="pt-BR"/>
                            </w:rPr>
                            <w:t>Bouchard</w:t>
                          </w:r>
                          <w:proofErr w:type="spellEnd"/>
                          <w:r w:rsidR="0093211D"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  <w:lang w:val="pt-BR"/>
                            </w:rPr>
                            <w:t xml:space="preserve"> 680, 18th </w:t>
                          </w:r>
                          <w:proofErr w:type="spellStart"/>
                          <w:r w:rsidR="0093211D"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  <w:lang w:val="pt-BR"/>
                            </w:rPr>
                            <w:t>Floor</w:t>
                          </w:r>
                          <w:proofErr w:type="spellEnd"/>
                          <w:r w:rsidR="0093211D"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  <w:lang w:val="pt-BR"/>
                            </w:rPr>
                            <w:t xml:space="preserve"> (C1106ABJ)</w:t>
                          </w:r>
                        </w:p>
                        <w:p w:rsidR="00FC5F50" w:rsidRPr="008A4CE7" w:rsidRDefault="0093211D" w:rsidP="00FC5F50">
                          <w:pPr>
                            <w:wordWrap w:val="0"/>
                            <w:spacing w:after="0" w:line="240" w:lineRule="exact"/>
                            <w:jc w:val="right"/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  <w:lang w:val="pt-BR"/>
                            </w:rPr>
                            <w:t>Ph: 54-11-5172-5919</w:t>
                          </w:r>
                          <w:r w:rsidR="00FC5F50" w:rsidRPr="008A4CE7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  <w:lang w:val="pt-BR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  <w:lang w:val="pt-BR"/>
                            </w:rPr>
                            <w:t>Buenos Aires</w:t>
                          </w:r>
                          <w:r w:rsidR="003A3366" w:rsidRPr="008A4CE7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  <w:lang w:val="pt-BR"/>
                            </w:rPr>
                            <w:t xml:space="preserve"> –</w:t>
                          </w:r>
                          <w:r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  <w:lang w:val="pt-BR"/>
                            </w:rPr>
                            <w:t xml:space="preserve"> Argentina</w:t>
                          </w:r>
                          <w:r w:rsidR="00FC5F50" w:rsidRPr="008A4CE7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</w:p>
                        <w:p w:rsidR="00FC5F50" w:rsidRPr="0016353F" w:rsidRDefault="00FC5F50" w:rsidP="00FC5F50">
                          <w:pPr>
                            <w:wordWrap w:val="0"/>
                            <w:spacing w:after="0" w:line="240" w:lineRule="exact"/>
                            <w:jc w:val="right"/>
                            <w:rPr>
                              <w:rFonts w:ascii="Arial" w:hAnsi="Arial" w:cs="Arial"/>
                              <w:color w:val="BD0F72"/>
                              <w:sz w:val="20"/>
                              <w:szCs w:val="20"/>
                            </w:rPr>
                          </w:pPr>
                          <w:r w:rsidRPr="0016353F">
                            <w:rPr>
                              <w:rFonts w:ascii="Arial" w:hAnsi="Arial" w:cs="Arial"/>
                              <w:color w:val="BD0F72"/>
                              <w:kern w:val="24"/>
                              <w:sz w:val="20"/>
                              <w:szCs w:val="20"/>
                            </w:rPr>
                            <w:t>www.one-line.com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E4D32F" id="正方形/長方形 1" o:spid="_x0000_s1026" style="position:absolute;margin-left:190.15pt;margin-top:0;width:241.35pt;height:5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" filled="f" stroked="f" strokeweight="1pt">
              <v:textbox>
                <w:txbxContent>
                  <w:p w:rsidR="009141DF" w:rsidRPr="0016353F" w:rsidRDefault="00996BFD" w:rsidP="009141DF">
                    <w:pPr>
                      <w:wordWrap w:val="0"/>
                      <w:spacing w:after="0" w:line="240" w:lineRule="exact"/>
                      <w:jc w:val="right"/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</w:pPr>
                    <w:r w:rsidRPr="0016353F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</w:rPr>
                      <w:t xml:space="preserve">Ocean Network Express </w:t>
                    </w:r>
                    <w:r w:rsidR="003A3366" w:rsidRPr="0016353F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</w:rPr>
                      <w:t>(</w:t>
                    </w:r>
                    <w:r w:rsidR="0093211D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</w:rPr>
                      <w:t>Argentina</w:t>
                    </w:r>
                    <w:r w:rsidR="003A3366" w:rsidRPr="0016353F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</w:rPr>
                      <w:t>)</w:t>
                    </w:r>
                  </w:p>
                  <w:p w:rsidR="00FC5F50" w:rsidRPr="008A4CE7" w:rsidRDefault="00415C73" w:rsidP="00FC5F50">
                    <w:pPr>
                      <w:wordWrap w:val="0"/>
                      <w:spacing w:after="0" w:line="240" w:lineRule="exact"/>
                      <w:jc w:val="right"/>
                      <w:rPr>
                        <w:rFonts w:ascii="Arial" w:hAnsi="Arial" w:cs="Arial"/>
                        <w:color w:val="BD0F72"/>
                        <w:sz w:val="20"/>
                        <w:szCs w:val="20"/>
                        <w:lang w:val="pt-BR"/>
                      </w:rPr>
                    </w:pPr>
                    <w:r w:rsidRPr="0016353F"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93211D">
                      <w:rPr>
                        <w:rFonts w:ascii="Arial" w:hAnsi="Arial" w:cs="Arial"/>
                        <w:color w:val="BD0F72"/>
                        <w:sz w:val="20"/>
                        <w:szCs w:val="20"/>
                        <w:lang w:val="pt-BR"/>
                      </w:rPr>
                      <w:t>Bouchard</w:t>
                    </w:r>
                    <w:proofErr w:type="spellEnd"/>
                    <w:r w:rsidR="0093211D">
                      <w:rPr>
                        <w:rFonts w:ascii="Arial" w:hAnsi="Arial" w:cs="Arial"/>
                        <w:color w:val="BD0F72"/>
                        <w:sz w:val="20"/>
                        <w:szCs w:val="20"/>
                        <w:lang w:val="pt-BR"/>
                      </w:rPr>
                      <w:t xml:space="preserve"> 680, 18th </w:t>
                    </w:r>
                    <w:proofErr w:type="spellStart"/>
                    <w:r w:rsidR="0093211D">
                      <w:rPr>
                        <w:rFonts w:ascii="Arial" w:hAnsi="Arial" w:cs="Arial"/>
                        <w:color w:val="BD0F72"/>
                        <w:sz w:val="20"/>
                        <w:szCs w:val="20"/>
                        <w:lang w:val="pt-BR"/>
                      </w:rPr>
                      <w:t>Floor</w:t>
                    </w:r>
                    <w:proofErr w:type="spellEnd"/>
                    <w:r w:rsidR="0093211D">
                      <w:rPr>
                        <w:rFonts w:ascii="Arial" w:hAnsi="Arial" w:cs="Arial"/>
                        <w:color w:val="BD0F72"/>
                        <w:sz w:val="20"/>
                        <w:szCs w:val="20"/>
                        <w:lang w:val="pt-BR"/>
                      </w:rPr>
                      <w:t xml:space="preserve"> (C1106ABJ)</w:t>
                    </w:r>
                  </w:p>
                  <w:p w:rsidR="00FC5F50" w:rsidRPr="008A4CE7" w:rsidRDefault="0093211D" w:rsidP="00FC5F50">
                    <w:pPr>
                      <w:wordWrap w:val="0"/>
                      <w:spacing w:after="0" w:line="240" w:lineRule="exact"/>
                      <w:jc w:val="right"/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  <w:lang w:val="pt-BR"/>
                      </w:rPr>
                      <w:t>Ph: 54-11-5172-5919</w:t>
                    </w:r>
                    <w:r w:rsidR="00FC5F50" w:rsidRPr="008A4CE7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  <w:lang w:val="pt-BR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  <w:lang w:val="pt-BR"/>
                      </w:rPr>
                      <w:t>Buenos Aires</w:t>
                    </w:r>
                    <w:r w:rsidR="003A3366" w:rsidRPr="008A4CE7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  <w:lang w:val="pt-BR"/>
                      </w:rPr>
                      <w:t xml:space="preserve"> –</w:t>
                    </w:r>
                    <w:r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  <w:lang w:val="pt-BR"/>
                      </w:rPr>
                      <w:t xml:space="preserve"> Argentina</w:t>
                    </w:r>
                    <w:r w:rsidR="00FC5F50" w:rsidRPr="008A4CE7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  <w:lang w:val="pt-BR"/>
                      </w:rPr>
                      <w:t xml:space="preserve"> </w:t>
                    </w:r>
                  </w:p>
                  <w:p w:rsidR="00FC5F50" w:rsidRPr="0016353F" w:rsidRDefault="00FC5F50" w:rsidP="00FC5F50">
                    <w:pPr>
                      <w:wordWrap w:val="0"/>
                      <w:spacing w:after="0" w:line="240" w:lineRule="exact"/>
                      <w:jc w:val="right"/>
                      <w:rPr>
                        <w:rFonts w:ascii="Arial" w:hAnsi="Arial" w:cs="Arial"/>
                        <w:color w:val="BD0F72"/>
                        <w:sz w:val="20"/>
                        <w:szCs w:val="20"/>
                      </w:rPr>
                    </w:pPr>
                    <w:r w:rsidRPr="0016353F">
                      <w:rPr>
                        <w:rFonts w:ascii="Arial" w:hAnsi="Arial" w:cs="Arial"/>
                        <w:color w:val="BD0F72"/>
                        <w:kern w:val="24"/>
                        <w:sz w:val="20"/>
                        <w:szCs w:val="20"/>
                      </w:rPr>
                      <w:t>www.one-line.com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318B">
      <w:rPr>
        <w:noProof/>
        <w:lang w:val="pt-BR" w:eastAsia="ja-JP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2430145" cy="1323340"/>
          <wp:effectExtent l="0" t="0" r="0" b="0"/>
          <wp:wrapTopAndBottom/>
          <wp:docPr id="65" name="図 2" descr="C:\Users\yu.matsuda\AppData\Local\Microsoft\Windows\INetCache\Content.Word\noframe_m_5%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図 2" descr="C:\Users\yu.matsuda\AppData\Local\Microsoft\Windows\INetCache\Content.Word\noframe_m_5%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145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6514"/>
    <w:multiLevelType w:val="hybridMultilevel"/>
    <w:tmpl w:val="44DE871E"/>
    <w:lvl w:ilvl="0" w:tplc="DD7C8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E438E"/>
    <w:multiLevelType w:val="hybridMultilevel"/>
    <w:tmpl w:val="E104D8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DF"/>
    <w:rsid w:val="0004125D"/>
    <w:rsid w:val="00062B6E"/>
    <w:rsid w:val="0016353F"/>
    <w:rsid w:val="001A22B0"/>
    <w:rsid w:val="00216013"/>
    <w:rsid w:val="0028318B"/>
    <w:rsid w:val="0028549A"/>
    <w:rsid w:val="0028622E"/>
    <w:rsid w:val="0029052A"/>
    <w:rsid w:val="002F2B5E"/>
    <w:rsid w:val="002F5EA2"/>
    <w:rsid w:val="003164BC"/>
    <w:rsid w:val="00360CB6"/>
    <w:rsid w:val="00392325"/>
    <w:rsid w:val="003A3366"/>
    <w:rsid w:val="003B2F91"/>
    <w:rsid w:val="003B64C7"/>
    <w:rsid w:val="003D5DBB"/>
    <w:rsid w:val="00410218"/>
    <w:rsid w:val="00415C73"/>
    <w:rsid w:val="00424CBA"/>
    <w:rsid w:val="00425AB3"/>
    <w:rsid w:val="00445AB2"/>
    <w:rsid w:val="00454A9D"/>
    <w:rsid w:val="004618B3"/>
    <w:rsid w:val="00493E0D"/>
    <w:rsid w:val="00514758"/>
    <w:rsid w:val="005152D6"/>
    <w:rsid w:val="00542817"/>
    <w:rsid w:val="00566139"/>
    <w:rsid w:val="00583684"/>
    <w:rsid w:val="005F146C"/>
    <w:rsid w:val="00670E19"/>
    <w:rsid w:val="006915A1"/>
    <w:rsid w:val="006A57A5"/>
    <w:rsid w:val="006E004C"/>
    <w:rsid w:val="00787144"/>
    <w:rsid w:val="007F111F"/>
    <w:rsid w:val="00812851"/>
    <w:rsid w:val="00894903"/>
    <w:rsid w:val="008A4CE7"/>
    <w:rsid w:val="00901EDA"/>
    <w:rsid w:val="009141DF"/>
    <w:rsid w:val="0093211D"/>
    <w:rsid w:val="00973A8D"/>
    <w:rsid w:val="00996BFD"/>
    <w:rsid w:val="009B237D"/>
    <w:rsid w:val="009C2774"/>
    <w:rsid w:val="00A134AF"/>
    <w:rsid w:val="00A17543"/>
    <w:rsid w:val="00AB58BB"/>
    <w:rsid w:val="00B16768"/>
    <w:rsid w:val="00B17E45"/>
    <w:rsid w:val="00B82D4B"/>
    <w:rsid w:val="00BE60B2"/>
    <w:rsid w:val="00C045B8"/>
    <w:rsid w:val="00C10BE5"/>
    <w:rsid w:val="00C16A4E"/>
    <w:rsid w:val="00C7158D"/>
    <w:rsid w:val="00C9236E"/>
    <w:rsid w:val="00CB73BF"/>
    <w:rsid w:val="00CC13CF"/>
    <w:rsid w:val="00CF3A90"/>
    <w:rsid w:val="00D13228"/>
    <w:rsid w:val="00D45ACD"/>
    <w:rsid w:val="00F253C8"/>
    <w:rsid w:val="00F91075"/>
    <w:rsid w:val="00FC2692"/>
    <w:rsid w:val="00FC5F50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806DA0-C4B9-4DE8-9446-889B03BD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A4CE7"/>
    <w:pPr>
      <w:keepNext/>
      <w:widowControl w:val="0"/>
      <w:spacing w:after="0" w:line="240" w:lineRule="auto"/>
      <w:jc w:val="center"/>
      <w:outlineLvl w:val="0"/>
    </w:pPr>
    <w:rPr>
      <w:rFonts w:ascii="Arial" w:eastAsia="MS Mincho" w:hAnsi="Arial" w:cs="Arial"/>
      <w:b/>
      <w:bCs/>
      <w:kern w:val="2"/>
      <w:sz w:val="48"/>
      <w:szCs w:val="21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1DF"/>
  </w:style>
  <w:style w:type="paragraph" w:styleId="Piedepgina">
    <w:name w:val="footer"/>
    <w:basedOn w:val="Normal"/>
    <w:link w:val="PiedepginaCar"/>
    <w:uiPriority w:val="99"/>
    <w:unhideWhenUsed/>
    <w:rsid w:val="0091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1DF"/>
  </w:style>
  <w:style w:type="paragraph" w:customStyle="1" w:styleId="Fontepargpadro1">
    <w:name w:val="Fonte parág. padrão1"/>
    <w:next w:val="Fontepargpadro2"/>
    <w:rsid w:val="00901EDA"/>
    <w:pPr>
      <w:widowControl w:val="0"/>
      <w:suppressAutoHyphens/>
      <w:spacing w:after="0" w:line="240" w:lineRule="auto"/>
    </w:pPr>
    <w:rPr>
      <w:rFonts w:ascii="Tms Rmn" w:eastAsia="Times New Roman" w:hAnsi="Tms Rmn" w:cs="Times New Roman"/>
      <w:sz w:val="20"/>
      <w:szCs w:val="20"/>
      <w:lang w:val="pt-BR" w:eastAsia="ar-SA"/>
    </w:rPr>
  </w:style>
  <w:style w:type="paragraph" w:customStyle="1" w:styleId="Fontepargpadro2">
    <w:name w:val="Fonte parág. padrão2"/>
    <w:next w:val="Normal"/>
    <w:rsid w:val="00901EDA"/>
    <w:pPr>
      <w:widowControl w:val="0"/>
      <w:suppressAutoHyphens/>
      <w:spacing w:after="0" w:line="240" w:lineRule="auto"/>
    </w:pPr>
    <w:rPr>
      <w:rFonts w:ascii="Tms Rmn" w:eastAsia="Times New Roman" w:hAnsi="Tms Rmn" w:cs="Times New Roman"/>
      <w:sz w:val="20"/>
      <w:szCs w:val="20"/>
      <w:lang w:val="pt-BR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8B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A4CE7"/>
    <w:rPr>
      <w:rFonts w:ascii="Arial" w:eastAsia="MS Mincho" w:hAnsi="Arial" w:cs="Arial"/>
      <w:b/>
      <w:bCs/>
      <w:kern w:val="2"/>
      <w:sz w:val="48"/>
      <w:szCs w:val="21"/>
      <w:lang w:eastAsia="ja-JP"/>
    </w:rPr>
  </w:style>
  <w:style w:type="paragraph" w:styleId="Prrafodelista">
    <w:name w:val="List Paragraph"/>
    <w:basedOn w:val="Normal"/>
    <w:uiPriority w:val="34"/>
    <w:qFormat/>
    <w:rsid w:val="008A4CE7"/>
    <w:pPr>
      <w:widowControl w:val="0"/>
      <w:spacing w:after="0" w:line="240" w:lineRule="auto"/>
      <w:ind w:left="720"/>
      <w:contextualSpacing/>
      <w:jc w:val="both"/>
    </w:pPr>
    <w:rPr>
      <w:rFonts w:ascii="Century" w:eastAsia="MS Mincho" w:hAnsi="Century" w:cs="Times New Roman"/>
      <w:kern w:val="2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Wen Hui, Edwin</dc:creator>
  <cp:keywords/>
  <dc:description/>
  <cp:lastModifiedBy>Lia Canessa</cp:lastModifiedBy>
  <cp:revision>13</cp:revision>
  <cp:lastPrinted>2019-11-28T12:36:00Z</cp:lastPrinted>
  <dcterms:created xsi:type="dcterms:W3CDTF">2018-08-30T20:45:00Z</dcterms:created>
  <dcterms:modified xsi:type="dcterms:W3CDTF">2020-01-09T18:45:00Z</dcterms:modified>
  <cp:contentStatus/>
</cp:coreProperties>
</file>