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76" w:lineRule="auto"/>
        <w:rPr>
          <w:rFonts w:ascii="Proxima Nova" w:cs="Proxima Nova" w:eastAsia="Proxima Nova" w:hAnsi="Proxima Nova"/>
          <w:sz w:val="24"/>
          <w:szCs w:val="24"/>
        </w:rPr>
      </w:pPr>
      <w:r w:rsidDel="00000000" w:rsidR="00000000" w:rsidRPr="00000000">
        <w:rPr>
          <w:rtl w:val="0"/>
        </w:rPr>
      </w:r>
    </w:p>
    <w:tbl>
      <w:tblPr>
        <w:tblStyle w:val="Table1"/>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680"/>
        <w:gridCol w:w="4680"/>
        <w:tblGridChange w:id="0">
          <w:tblGrid>
            <w:gridCol w:w="4680"/>
            <w:gridCol w:w="4680"/>
          </w:tblGrid>
        </w:tblGridChange>
      </w:tblGrid>
      <w:tr>
        <w:trPr>
          <w:cantSplit w:val="0"/>
          <w:tblHeader w:val="0"/>
        </w:trPr>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02">
            <w:pPr>
              <w:spacing w:after="160" w:line="276" w:lineRule="auto"/>
              <w:jc w:val="center"/>
              <w:rPr>
                <w:rFonts w:ascii="Proxima Nova" w:cs="Proxima Nova" w:eastAsia="Proxima Nova" w:hAnsi="Proxima Nova"/>
                <w:b w:val="1"/>
                <w:sz w:val="24"/>
                <w:szCs w:val="24"/>
              </w:rPr>
            </w:pPr>
            <w:r w:rsidDel="00000000" w:rsidR="00000000" w:rsidRPr="00000000">
              <w:rPr>
                <w:rFonts w:ascii="Proxima Nova" w:cs="Proxima Nova" w:eastAsia="Proxima Nova" w:hAnsi="Proxima Nova"/>
                <w:b w:val="1"/>
                <w:sz w:val="24"/>
                <w:szCs w:val="24"/>
                <w:rtl w:val="0"/>
              </w:rPr>
              <w:t xml:space="preserve">TERMO DE RESPONSABILIDADE POR AVARIA </w:t>
            </w:r>
          </w:p>
          <w:p w:rsidR="00000000" w:rsidDel="00000000" w:rsidP="00000000" w:rsidRDefault="00000000" w:rsidRPr="00000000" w14:paraId="00000003">
            <w:pPr>
              <w:spacing w:after="160" w:line="276" w:lineRule="auto"/>
              <w:jc w:val="both"/>
              <w:rPr>
                <w:rFonts w:ascii="Proxima Nova" w:cs="Proxima Nova" w:eastAsia="Proxima Nova" w:hAnsi="Proxima Nova"/>
                <w:sz w:val="24"/>
                <w:szCs w:val="24"/>
              </w:rPr>
            </w:pPr>
            <w:r w:rsidDel="00000000" w:rsidR="00000000" w:rsidRPr="00000000">
              <w:rPr>
                <w:rFonts w:ascii="Proxima Nova" w:cs="Proxima Nova" w:eastAsia="Proxima Nova" w:hAnsi="Proxima Nova"/>
                <w:sz w:val="24"/>
                <w:szCs w:val="24"/>
                <w:rtl w:val="0"/>
              </w:rPr>
              <w:t xml:space="preserve">Contêiner(es) nº:</w:t>
            </w:r>
          </w:p>
          <w:p w:rsidR="00000000" w:rsidDel="00000000" w:rsidP="00000000" w:rsidRDefault="00000000" w:rsidRPr="00000000" w14:paraId="00000004">
            <w:pPr>
              <w:spacing w:after="160" w:line="276" w:lineRule="auto"/>
              <w:jc w:val="both"/>
              <w:rPr>
                <w:rFonts w:ascii="Proxima Nova" w:cs="Proxima Nova" w:eastAsia="Proxima Nova" w:hAnsi="Proxima Nova"/>
                <w:sz w:val="24"/>
                <w:szCs w:val="24"/>
              </w:rPr>
            </w:pPr>
            <w:r w:rsidDel="00000000" w:rsidR="00000000" w:rsidRPr="00000000">
              <w:rPr>
                <w:rFonts w:ascii="Proxima Nova" w:cs="Proxima Nova" w:eastAsia="Proxima Nova" w:hAnsi="Proxima Nova"/>
                <w:sz w:val="24"/>
                <w:szCs w:val="24"/>
                <w:rtl w:val="0"/>
              </w:rPr>
              <w:t xml:space="preserve">Booking / Bill of Lading (B/L) nº:</w:t>
            </w:r>
          </w:p>
          <w:p w:rsidR="00000000" w:rsidDel="00000000" w:rsidP="00000000" w:rsidRDefault="00000000" w:rsidRPr="00000000" w14:paraId="00000005">
            <w:pPr>
              <w:spacing w:after="160" w:line="276" w:lineRule="auto"/>
              <w:jc w:val="both"/>
              <w:rPr>
                <w:rFonts w:ascii="Proxima Nova" w:cs="Proxima Nova" w:eastAsia="Proxima Nova" w:hAnsi="Proxima Nova"/>
                <w:sz w:val="24"/>
                <w:szCs w:val="24"/>
              </w:rPr>
            </w:pPr>
            <w:r w:rsidDel="00000000" w:rsidR="00000000" w:rsidRPr="00000000">
              <w:rPr>
                <w:rFonts w:ascii="Proxima Nova" w:cs="Proxima Nova" w:eastAsia="Proxima Nova" w:hAnsi="Proxima Nova"/>
                <w:sz w:val="24"/>
                <w:szCs w:val="24"/>
                <w:rtl w:val="0"/>
              </w:rPr>
              <w:t xml:space="preserve">[NOME DA EMPRESA], inscrita no CNPJ sob o nº [</w:t>
            </w:r>
            <w:r w:rsidDel="00000000" w:rsidR="00000000" w:rsidRPr="00000000">
              <w:rPr>
                <w:rFonts w:ascii="Proxima Nova" w:cs="Proxima Nova" w:eastAsia="Proxima Nova" w:hAnsi="Proxima Nova"/>
                <w:sz w:val="24"/>
                <w:szCs w:val="24"/>
                <w:highlight w:val="yellow"/>
                <w:rtl w:val="0"/>
              </w:rPr>
              <w:t xml:space="preserve">_____________________</w:t>
            </w:r>
            <w:r w:rsidDel="00000000" w:rsidR="00000000" w:rsidRPr="00000000">
              <w:rPr>
                <w:rFonts w:ascii="Proxima Nova" w:cs="Proxima Nova" w:eastAsia="Proxima Nova" w:hAnsi="Proxima Nova"/>
                <w:sz w:val="24"/>
                <w:szCs w:val="24"/>
                <w:rtl w:val="0"/>
              </w:rPr>
              <w:t xml:space="preserve">], com sede na [</w:t>
            </w:r>
            <w:r w:rsidDel="00000000" w:rsidR="00000000" w:rsidRPr="00000000">
              <w:rPr>
                <w:rFonts w:ascii="Proxima Nova" w:cs="Proxima Nova" w:eastAsia="Proxima Nova" w:hAnsi="Proxima Nova"/>
                <w:sz w:val="24"/>
                <w:szCs w:val="24"/>
                <w:highlight w:val="yellow"/>
                <w:rtl w:val="0"/>
              </w:rPr>
              <w:t xml:space="preserve">_______________________________________________________</w:t>
            </w:r>
            <w:r w:rsidDel="00000000" w:rsidR="00000000" w:rsidRPr="00000000">
              <w:rPr>
                <w:rFonts w:ascii="Proxima Nova" w:cs="Proxima Nova" w:eastAsia="Proxima Nova" w:hAnsi="Proxima Nova"/>
                <w:sz w:val="24"/>
                <w:szCs w:val="24"/>
                <w:rtl w:val="0"/>
              </w:rPr>
              <w:t xml:space="preserve">], ora “COMERCIANTE”, neste ato representado por [</w:t>
            </w:r>
            <w:r w:rsidDel="00000000" w:rsidR="00000000" w:rsidRPr="00000000">
              <w:rPr>
                <w:rFonts w:ascii="Proxima Nova" w:cs="Proxima Nova" w:eastAsia="Proxima Nova" w:hAnsi="Proxima Nova"/>
                <w:sz w:val="24"/>
                <w:szCs w:val="24"/>
                <w:highlight w:val="yellow"/>
                <w:rtl w:val="0"/>
              </w:rPr>
              <w:t xml:space="preserve">NOME DO REPRESENTANTE LEGAL</w:t>
            </w:r>
            <w:r w:rsidDel="00000000" w:rsidR="00000000" w:rsidRPr="00000000">
              <w:rPr>
                <w:rFonts w:ascii="Proxima Nova" w:cs="Proxima Nova" w:eastAsia="Proxima Nova" w:hAnsi="Proxima Nova"/>
                <w:sz w:val="24"/>
                <w:szCs w:val="24"/>
                <w:rtl w:val="0"/>
              </w:rPr>
              <w:t xml:space="preserve">], declara sua responsabilidade pelos custos relacionados à avaria causada no(s) contêiner(es) mencionado(s) acima a título de reparos (avarias, lavagens, peças faltantes e etc) ou pagamento do custo total de declaração de perda total em território nacional. </w:t>
            </w:r>
          </w:p>
          <w:p w:rsidR="00000000" w:rsidDel="00000000" w:rsidP="00000000" w:rsidRDefault="00000000" w:rsidRPr="00000000" w14:paraId="00000006">
            <w:pPr>
              <w:spacing w:after="160" w:line="276" w:lineRule="auto"/>
              <w:jc w:val="both"/>
              <w:rPr>
                <w:rFonts w:ascii="Proxima Nova" w:cs="Proxima Nova" w:eastAsia="Proxima Nova" w:hAnsi="Proxima Nova"/>
                <w:sz w:val="24"/>
                <w:szCs w:val="24"/>
              </w:rPr>
            </w:pPr>
            <w:r w:rsidDel="00000000" w:rsidR="00000000" w:rsidRPr="00000000">
              <w:rPr>
                <w:rFonts w:ascii="Proxima Nova" w:cs="Proxima Nova" w:eastAsia="Proxima Nova" w:hAnsi="Proxima Nova"/>
                <w:sz w:val="24"/>
                <w:szCs w:val="24"/>
                <w:rtl w:val="0"/>
              </w:rPr>
              <w:t xml:space="preserve">Isso porque, conforme estabelecido entre as partes através do Conhecimento de Embarque, o COMERCIANTE recebeu o(s) contêiner(es) em boas condições, tendo o dever de devolvê-los desovados, limpos e inalterados. Assim, se responsabiliza pelo ressarcimento integral das despesas por eventuais avarias, como reparos, limpeza, peças faltantes, etc.</w:t>
            </w:r>
          </w:p>
          <w:p w:rsidR="00000000" w:rsidDel="00000000" w:rsidP="00000000" w:rsidRDefault="00000000" w:rsidRPr="00000000" w14:paraId="00000007">
            <w:pPr>
              <w:spacing w:after="160" w:line="276" w:lineRule="auto"/>
              <w:jc w:val="both"/>
              <w:rPr>
                <w:rFonts w:ascii="Proxima Nova" w:cs="Proxima Nova" w:eastAsia="Proxima Nova" w:hAnsi="Proxima Nova"/>
                <w:b w:val="1"/>
                <w:sz w:val="24"/>
                <w:szCs w:val="24"/>
              </w:rPr>
            </w:pPr>
            <w:r w:rsidDel="00000000" w:rsidR="00000000" w:rsidRPr="00000000">
              <w:rPr>
                <w:rFonts w:ascii="Proxima Nova" w:cs="Proxima Nova" w:eastAsia="Proxima Nova" w:hAnsi="Proxima Nova"/>
                <w:b w:val="1"/>
                <w:sz w:val="24"/>
                <w:szCs w:val="24"/>
                <w:rtl w:val="0"/>
              </w:rPr>
              <w:t xml:space="preserve">SELECIONE O TIPO DE AVARIA:</w:t>
            </w:r>
          </w:p>
          <w:p w:rsidR="00000000" w:rsidDel="00000000" w:rsidP="00000000" w:rsidRDefault="00000000" w:rsidRPr="00000000" w14:paraId="00000008">
            <w:pPr>
              <w:spacing w:after="160" w:line="276" w:lineRule="auto"/>
              <w:jc w:val="both"/>
              <w:rPr>
                <w:rFonts w:ascii="Proxima Nova" w:cs="Proxima Nova" w:eastAsia="Proxima Nova" w:hAnsi="Proxima Nova"/>
                <w:sz w:val="24"/>
                <w:szCs w:val="24"/>
              </w:rPr>
            </w:pPr>
            <w:r w:rsidDel="00000000" w:rsidR="00000000" w:rsidRPr="00000000">
              <w:rPr>
                <w:rFonts w:ascii="Proxima Nova" w:cs="Proxima Nova" w:eastAsia="Proxima Nova" w:hAnsi="Proxima Nova"/>
                <w:sz w:val="24"/>
                <w:szCs w:val="24"/>
                <w:rtl w:val="0"/>
              </w:rPr>
              <w:t xml:space="preserve">(   ) SIMPLES </w:t>
            </w:r>
          </w:p>
          <w:p w:rsidR="00000000" w:rsidDel="00000000" w:rsidP="00000000" w:rsidRDefault="00000000" w:rsidRPr="00000000" w14:paraId="00000009">
            <w:pPr>
              <w:spacing w:after="160" w:line="276" w:lineRule="auto"/>
              <w:jc w:val="both"/>
              <w:rPr>
                <w:rFonts w:ascii="Proxima Nova" w:cs="Proxima Nova" w:eastAsia="Proxima Nova" w:hAnsi="Proxima Nova"/>
                <w:sz w:val="24"/>
                <w:szCs w:val="24"/>
              </w:rPr>
            </w:pPr>
            <w:r w:rsidDel="00000000" w:rsidR="00000000" w:rsidRPr="00000000">
              <w:rPr>
                <w:rFonts w:ascii="Proxima Nova" w:cs="Proxima Nova" w:eastAsia="Proxima Nova" w:hAnsi="Proxima Nova"/>
                <w:sz w:val="24"/>
                <w:szCs w:val="24"/>
                <w:rtl w:val="0"/>
              </w:rPr>
              <w:t xml:space="preserve">(   ) GRAVE </w:t>
            </w:r>
          </w:p>
          <w:p w:rsidR="00000000" w:rsidDel="00000000" w:rsidP="00000000" w:rsidRDefault="00000000" w:rsidRPr="00000000" w14:paraId="0000000A">
            <w:pPr>
              <w:spacing w:after="160" w:line="276" w:lineRule="auto"/>
              <w:jc w:val="both"/>
              <w:rPr>
                <w:rFonts w:ascii="Proxima Nova" w:cs="Proxima Nova" w:eastAsia="Proxima Nova" w:hAnsi="Proxima Nova"/>
                <w:sz w:val="24"/>
                <w:szCs w:val="24"/>
              </w:rPr>
            </w:pPr>
            <w:r w:rsidDel="00000000" w:rsidR="00000000" w:rsidRPr="00000000">
              <w:rPr>
                <w:rFonts w:ascii="Proxima Nova" w:cs="Proxima Nova" w:eastAsia="Proxima Nova" w:hAnsi="Proxima Nova"/>
                <w:sz w:val="24"/>
                <w:szCs w:val="24"/>
                <w:rtl w:val="0"/>
              </w:rPr>
              <w:t xml:space="preserve">(   ) PERDA TOTAL </w:t>
            </w:r>
          </w:p>
          <w:p w:rsidR="00000000" w:rsidDel="00000000" w:rsidP="00000000" w:rsidRDefault="00000000" w:rsidRPr="00000000" w14:paraId="0000000B">
            <w:pPr>
              <w:spacing w:after="160" w:line="276" w:lineRule="auto"/>
              <w:jc w:val="both"/>
              <w:rPr>
                <w:rFonts w:ascii="Proxima Nova" w:cs="Proxima Nova" w:eastAsia="Proxima Nova" w:hAnsi="Proxima Nova"/>
                <w:sz w:val="24"/>
                <w:szCs w:val="24"/>
              </w:rPr>
            </w:pPr>
            <w:r w:rsidDel="00000000" w:rsidR="00000000" w:rsidRPr="00000000">
              <w:rPr>
                <w:rtl w:val="0"/>
              </w:rPr>
            </w:r>
          </w:p>
          <w:p w:rsidR="00000000" w:rsidDel="00000000" w:rsidP="00000000" w:rsidRDefault="00000000" w:rsidRPr="00000000" w14:paraId="0000000C">
            <w:pPr>
              <w:spacing w:after="160" w:line="276" w:lineRule="auto"/>
              <w:jc w:val="both"/>
              <w:rPr>
                <w:rFonts w:ascii="Proxima Nova" w:cs="Proxima Nova" w:eastAsia="Proxima Nova" w:hAnsi="Proxima Nova"/>
                <w:b w:val="1"/>
                <w:sz w:val="24"/>
                <w:szCs w:val="24"/>
                <w:u w:val="single"/>
              </w:rPr>
            </w:pPr>
            <w:r w:rsidDel="00000000" w:rsidR="00000000" w:rsidRPr="00000000">
              <w:rPr>
                <w:rFonts w:ascii="Proxima Nova" w:cs="Proxima Nova" w:eastAsia="Proxima Nova" w:hAnsi="Proxima Nova"/>
                <w:b w:val="1"/>
                <w:sz w:val="24"/>
                <w:szCs w:val="24"/>
                <w:u w:val="single"/>
                <w:rtl w:val="0"/>
              </w:rPr>
              <w:t xml:space="preserve">CLÁUSULA 1 – DAS AVARIAS COMUNS </w:t>
            </w:r>
          </w:p>
          <w:p w:rsidR="00000000" w:rsidDel="00000000" w:rsidP="00000000" w:rsidRDefault="00000000" w:rsidRPr="00000000" w14:paraId="0000000D">
            <w:pPr>
              <w:widowControl w:val="0"/>
              <w:numPr>
                <w:ilvl w:val="1"/>
                <w:numId w:val="3"/>
              </w:numPr>
              <w:spacing w:line="276" w:lineRule="auto"/>
              <w:jc w:val="both"/>
              <w:rPr>
                <w:rFonts w:ascii="Proxima Nova" w:cs="Proxima Nova" w:eastAsia="Proxima Nova" w:hAnsi="Proxima Nova"/>
                <w:sz w:val="24"/>
                <w:szCs w:val="24"/>
              </w:rPr>
            </w:pPr>
            <w:r w:rsidDel="00000000" w:rsidR="00000000" w:rsidRPr="00000000">
              <w:rPr>
                <w:rFonts w:ascii="Proxima Nova" w:cs="Proxima Nova" w:eastAsia="Proxima Nova" w:hAnsi="Proxima Nova"/>
                <w:sz w:val="24"/>
                <w:szCs w:val="24"/>
                <w:rtl w:val="0"/>
              </w:rPr>
              <w:t xml:space="preserve"> Sendo declarada a avaria comum (</w:t>
            </w:r>
            <w:r w:rsidDel="00000000" w:rsidR="00000000" w:rsidRPr="00000000">
              <w:rPr>
                <w:rFonts w:ascii="Proxima Nova" w:cs="Proxima Nova" w:eastAsia="Proxima Nova" w:hAnsi="Proxima Nova"/>
                <w:i w:val="1"/>
                <w:sz w:val="24"/>
                <w:szCs w:val="24"/>
                <w:rtl w:val="0"/>
              </w:rPr>
              <w:t xml:space="preserve">simples ou grave</w:t>
            </w:r>
            <w:r w:rsidDel="00000000" w:rsidR="00000000" w:rsidRPr="00000000">
              <w:rPr>
                <w:rFonts w:ascii="Proxima Nova" w:cs="Proxima Nova" w:eastAsia="Proxima Nova" w:hAnsi="Proxima Nova"/>
                <w:sz w:val="24"/>
                <w:szCs w:val="24"/>
                <w:rtl w:val="0"/>
              </w:rPr>
              <w:t xml:space="preserve">), os custos envolvidos se referem ao reparo da unidade (avarias, lavagens, peças faltas e etc).</w:t>
            </w:r>
          </w:p>
          <w:p w:rsidR="00000000" w:rsidDel="00000000" w:rsidP="00000000" w:rsidRDefault="00000000" w:rsidRPr="00000000" w14:paraId="0000000E">
            <w:pPr>
              <w:widowControl w:val="0"/>
              <w:spacing w:line="276" w:lineRule="auto"/>
              <w:ind w:left="360" w:firstLine="0"/>
              <w:jc w:val="both"/>
              <w:rPr>
                <w:rFonts w:ascii="Proxima Nova" w:cs="Proxima Nova" w:eastAsia="Proxima Nova" w:hAnsi="Proxima Nova"/>
                <w:sz w:val="24"/>
                <w:szCs w:val="24"/>
              </w:rPr>
            </w:pPr>
            <w:r w:rsidDel="00000000" w:rsidR="00000000" w:rsidRPr="00000000">
              <w:rPr>
                <w:rtl w:val="0"/>
              </w:rPr>
            </w:r>
          </w:p>
          <w:p w:rsidR="00000000" w:rsidDel="00000000" w:rsidP="00000000" w:rsidRDefault="00000000" w:rsidRPr="00000000" w14:paraId="0000000F">
            <w:pPr>
              <w:widowControl w:val="0"/>
              <w:numPr>
                <w:ilvl w:val="1"/>
                <w:numId w:val="3"/>
              </w:numPr>
              <w:spacing w:line="276" w:lineRule="auto"/>
              <w:jc w:val="both"/>
              <w:rPr>
                <w:rFonts w:ascii="Proxima Nova" w:cs="Proxima Nova" w:eastAsia="Proxima Nova" w:hAnsi="Proxima Nova"/>
                <w:sz w:val="24"/>
                <w:szCs w:val="24"/>
              </w:rPr>
            </w:pPr>
            <w:r w:rsidDel="00000000" w:rsidR="00000000" w:rsidRPr="00000000">
              <w:rPr>
                <w:rFonts w:ascii="Proxima Nova" w:cs="Proxima Nova" w:eastAsia="Proxima Nova" w:hAnsi="Proxima Nova"/>
                <w:sz w:val="24"/>
                <w:szCs w:val="24"/>
                <w:rtl w:val="0"/>
              </w:rPr>
              <w:t xml:space="preserve">Sendo essa a situação, tais custos devem ser pagos até a data de vencimento indicada no documento de cobrança, sob pena de multa moratória de 10% (dez por cento), correção monetária e juros de 1% (um por cento) ao mês, que incide até a data do efetivo pagamento. Em caso de cobrança judicial ou extrajudicial, incide também o percentual adicional de 20% (vinte por cento) referente a honorários advocatícios, sem prejuízo da apuração de perdas e danos.</w:t>
            </w:r>
          </w:p>
          <w:p w:rsidR="00000000" w:rsidDel="00000000" w:rsidP="00000000" w:rsidRDefault="00000000" w:rsidRPr="00000000" w14:paraId="00000010">
            <w:pPr>
              <w:spacing w:after="160" w:line="276" w:lineRule="auto"/>
              <w:jc w:val="both"/>
              <w:rPr>
                <w:rFonts w:ascii="Proxima Nova" w:cs="Proxima Nova" w:eastAsia="Proxima Nova" w:hAnsi="Proxima Nova"/>
                <w:sz w:val="24"/>
                <w:szCs w:val="24"/>
              </w:rPr>
            </w:pPr>
            <w:r w:rsidDel="00000000" w:rsidR="00000000" w:rsidRPr="00000000">
              <w:rPr>
                <w:rtl w:val="0"/>
              </w:rPr>
            </w:r>
          </w:p>
          <w:p w:rsidR="00000000" w:rsidDel="00000000" w:rsidP="00000000" w:rsidRDefault="00000000" w:rsidRPr="00000000" w14:paraId="00000011">
            <w:pPr>
              <w:spacing w:after="160" w:line="276" w:lineRule="auto"/>
              <w:jc w:val="both"/>
              <w:rPr>
                <w:rFonts w:ascii="Proxima Nova" w:cs="Proxima Nova" w:eastAsia="Proxima Nova" w:hAnsi="Proxima Nova"/>
                <w:b w:val="1"/>
                <w:sz w:val="24"/>
                <w:szCs w:val="24"/>
                <w:u w:val="single"/>
              </w:rPr>
            </w:pPr>
            <w:r w:rsidDel="00000000" w:rsidR="00000000" w:rsidRPr="00000000">
              <w:rPr>
                <w:rFonts w:ascii="Proxima Nova" w:cs="Proxima Nova" w:eastAsia="Proxima Nova" w:hAnsi="Proxima Nova"/>
                <w:b w:val="1"/>
                <w:sz w:val="24"/>
                <w:szCs w:val="24"/>
                <w:u w:val="single"/>
                <w:rtl w:val="0"/>
              </w:rPr>
              <w:t xml:space="preserve">CLÁUSULA 2 – DA PERDA TOTAL</w:t>
            </w:r>
          </w:p>
          <w:p w:rsidR="00000000" w:rsidDel="00000000" w:rsidP="00000000" w:rsidRDefault="00000000" w:rsidRPr="00000000" w14:paraId="00000012">
            <w:pPr>
              <w:widowControl w:val="0"/>
              <w:numPr>
                <w:ilvl w:val="1"/>
                <w:numId w:val="5"/>
              </w:numPr>
              <w:spacing w:line="276" w:lineRule="auto"/>
              <w:jc w:val="both"/>
              <w:rPr>
                <w:rFonts w:ascii="Proxima Nova" w:cs="Proxima Nova" w:eastAsia="Proxima Nova" w:hAnsi="Proxima Nova"/>
                <w:sz w:val="24"/>
                <w:szCs w:val="24"/>
              </w:rPr>
            </w:pPr>
            <w:r w:rsidDel="00000000" w:rsidR="00000000" w:rsidRPr="00000000">
              <w:rPr>
                <w:rFonts w:ascii="Proxima Nova" w:cs="Proxima Nova" w:eastAsia="Proxima Nova" w:hAnsi="Proxima Nova"/>
                <w:sz w:val="24"/>
                <w:szCs w:val="24"/>
                <w:rtl w:val="0"/>
              </w:rPr>
              <w:t xml:space="preserve">Se tratando de PERDA TOTAL, o COMERCIANTE é exclusivamente responsável por todos os custos, diretos e indiretos, passados e futuros, vencidos e vincendos, relacionados aos contêineres, incluindo, mas não se limitando, aos custos de armazenagem, movimentação, energia, despesas de terminal, entre outros aqui não especificados. </w:t>
            </w:r>
          </w:p>
          <w:p w:rsidR="00000000" w:rsidDel="00000000" w:rsidP="00000000" w:rsidRDefault="00000000" w:rsidRPr="00000000" w14:paraId="00000013">
            <w:pPr>
              <w:widowControl w:val="0"/>
              <w:spacing w:line="276" w:lineRule="auto"/>
              <w:jc w:val="both"/>
              <w:rPr>
                <w:rFonts w:ascii="Proxima Nova" w:cs="Proxima Nova" w:eastAsia="Proxima Nova" w:hAnsi="Proxima Nova"/>
                <w:sz w:val="24"/>
                <w:szCs w:val="24"/>
              </w:rPr>
            </w:pPr>
            <w:r w:rsidDel="00000000" w:rsidR="00000000" w:rsidRPr="00000000">
              <w:rPr>
                <w:rtl w:val="0"/>
              </w:rPr>
            </w:r>
          </w:p>
          <w:p w:rsidR="00000000" w:rsidDel="00000000" w:rsidP="00000000" w:rsidRDefault="00000000" w:rsidRPr="00000000" w14:paraId="00000014">
            <w:pPr>
              <w:widowControl w:val="0"/>
              <w:numPr>
                <w:ilvl w:val="1"/>
                <w:numId w:val="5"/>
              </w:numPr>
              <w:spacing w:line="276" w:lineRule="auto"/>
              <w:jc w:val="both"/>
              <w:rPr>
                <w:rFonts w:ascii="Proxima Nova" w:cs="Proxima Nova" w:eastAsia="Proxima Nova" w:hAnsi="Proxima Nova"/>
                <w:sz w:val="24"/>
                <w:szCs w:val="24"/>
              </w:rPr>
            </w:pPr>
            <w:r w:rsidDel="00000000" w:rsidR="00000000" w:rsidRPr="00000000">
              <w:rPr>
                <w:rFonts w:ascii="Proxima Nova" w:cs="Proxima Nova" w:eastAsia="Proxima Nova" w:hAnsi="Proxima Nova"/>
                <w:sz w:val="24"/>
                <w:szCs w:val="24"/>
                <w:rtl w:val="0"/>
              </w:rPr>
              <w:t xml:space="preserve">Ocorrendo a perda total da unidade, o COMERCIANTE poderá escolher permanecer ou não com o salvado do(s) contêinere(s) indicado(s) acima, devendo observar o procedimento abaixo: </w:t>
            </w:r>
          </w:p>
          <w:p w:rsidR="00000000" w:rsidDel="00000000" w:rsidP="00000000" w:rsidRDefault="00000000" w:rsidRPr="00000000" w14:paraId="00000015">
            <w:pPr>
              <w:widowControl w:val="0"/>
              <w:spacing w:line="276" w:lineRule="auto"/>
              <w:ind w:left="720" w:firstLine="0"/>
              <w:jc w:val="both"/>
              <w:rPr>
                <w:rFonts w:ascii="Proxima Nova" w:cs="Proxima Nova" w:eastAsia="Proxima Nova" w:hAnsi="Proxima Nova"/>
                <w:sz w:val="24"/>
                <w:szCs w:val="24"/>
              </w:rPr>
            </w:pPr>
            <w:r w:rsidDel="00000000" w:rsidR="00000000" w:rsidRPr="00000000">
              <w:rPr>
                <w:rtl w:val="0"/>
              </w:rPr>
            </w:r>
          </w:p>
          <w:p w:rsidR="00000000" w:rsidDel="00000000" w:rsidP="00000000" w:rsidRDefault="00000000" w:rsidRPr="00000000" w14:paraId="00000016">
            <w:pPr>
              <w:widowControl w:val="0"/>
              <w:numPr>
                <w:ilvl w:val="2"/>
                <w:numId w:val="5"/>
              </w:numPr>
              <w:spacing w:line="276" w:lineRule="auto"/>
              <w:ind w:left="720"/>
              <w:jc w:val="both"/>
              <w:rPr>
                <w:rFonts w:ascii="Proxima Nova" w:cs="Proxima Nova" w:eastAsia="Proxima Nova" w:hAnsi="Proxima Nova"/>
                <w:sz w:val="24"/>
                <w:szCs w:val="24"/>
              </w:rPr>
            </w:pPr>
            <w:r w:rsidDel="00000000" w:rsidR="00000000" w:rsidRPr="00000000">
              <w:rPr>
                <w:rFonts w:ascii="Proxima Nova" w:cs="Proxima Nova" w:eastAsia="Proxima Nova" w:hAnsi="Proxima Nova"/>
                <w:sz w:val="24"/>
                <w:szCs w:val="24"/>
                <w:rtl w:val="0"/>
              </w:rPr>
              <w:t xml:space="preserve">Caso opte por permanecer com a unidade, o COMERCIANTE deverá declarar expressamente a sua vontade, por escrito, no prazo de 15 (quinze) dias. Passado o prazo, a ONE poderá direcionar a unidade para outro fim, devendo o COMERCIANTE ser responsável por todos os custos deste deslocamento, incluindo, mas não se limitando a custos de desova e transporte.</w:t>
            </w:r>
          </w:p>
          <w:p w:rsidR="00000000" w:rsidDel="00000000" w:rsidP="00000000" w:rsidRDefault="00000000" w:rsidRPr="00000000" w14:paraId="00000017">
            <w:pPr>
              <w:widowControl w:val="0"/>
              <w:spacing w:line="276" w:lineRule="auto"/>
              <w:ind w:left="720" w:firstLine="0"/>
              <w:jc w:val="both"/>
              <w:rPr>
                <w:rFonts w:ascii="Proxima Nova" w:cs="Proxima Nova" w:eastAsia="Proxima Nova" w:hAnsi="Proxima Nova"/>
                <w:sz w:val="24"/>
                <w:szCs w:val="24"/>
              </w:rPr>
            </w:pPr>
            <w:r w:rsidDel="00000000" w:rsidR="00000000" w:rsidRPr="00000000">
              <w:rPr>
                <w:rtl w:val="0"/>
              </w:rPr>
            </w:r>
          </w:p>
          <w:p w:rsidR="00000000" w:rsidDel="00000000" w:rsidP="00000000" w:rsidRDefault="00000000" w:rsidRPr="00000000" w14:paraId="00000018">
            <w:pPr>
              <w:widowControl w:val="0"/>
              <w:numPr>
                <w:ilvl w:val="2"/>
                <w:numId w:val="5"/>
              </w:numPr>
              <w:spacing w:line="276" w:lineRule="auto"/>
              <w:ind w:left="720"/>
              <w:jc w:val="both"/>
              <w:rPr>
                <w:rFonts w:ascii="Proxima Nova" w:cs="Proxima Nova" w:eastAsia="Proxima Nova" w:hAnsi="Proxima Nova"/>
                <w:sz w:val="24"/>
                <w:szCs w:val="24"/>
              </w:rPr>
            </w:pPr>
            <w:r w:rsidDel="00000000" w:rsidR="00000000" w:rsidRPr="00000000">
              <w:rPr>
                <w:rFonts w:ascii="Proxima Nova" w:cs="Proxima Nova" w:eastAsia="Proxima Nova" w:hAnsi="Proxima Nova"/>
                <w:sz w:val="24"/>
                <w:szCs w:val="24"/>
                <w:rtl w:val="0"/>
              </w:rPr>
              <w:t xml:space="preserve">Além do cumprimento do disposto acima e do pagamento dos valores mencionados, o COMERCIANTE, optando por permanecer com o salvado, se responsabiliza pelo cumprimento de todas as leis e regulamentos das autoridades brasileiras sobre os procedimentos de importação, nacionalização e descaracterização, em especial, pelo pagamento de todos os impostos, taxas, tarifas e demais obrigações passadas e futuras, vencidas e vincendas que houver relação com o transporte marítimo realizado ou contêiner(es) mencionado(s) e quaisquer custos adicionais para a execução do presente instrumento.</w:t>
            </w:r>
          </w:p>
          <w:p w:rsidR="00000000" w:rsidDel="00000000" w:rsidP="00000000" w:rsidRDefault="00000000" w:rsidRPr="00000000" w14:paraId="00000019">
            <w:pPr>
              <w:widowControl w:val="0"/>
              <w:spacing w:line="276" w:lineRule="auto"/>
              <w:ind w:left="720" w:firstLine="0"/>
              <w:jc w:val="both"/>
              <w:rPr>
                <w:rFonts w:ascii="Proxima Nova" w:cs="Proxima Nova" w:eastAsia="Proxima Nova" w:hAnsi="Proxima Nova"/>
                <w:sz w:val="24"/>
                <w:szCs w:val="24"/>
              </w:rPr>
            </w:pPr>
            <w:r w:rsidDel="00000000" w:rsidR="00000000" w:rsidRPr="00000000">
              <w:rPr>
                <w:rtl w:val="0"/>
              </w:rPr>
            </w:r>
          </w:p>
          <w:p w:rsidR="00000000" w:rsidDel="00000000" w:rsidP="00000000" w:rsidRDefault="00000000" w:rsidRPr="00000000" w14:paraId="0000001A">
            <w:pPr>
              <w:widowControl w:val="0"/>
              <w:numPr>
                <w:ilvl w:val="3"/>
                <w:numId w:val="5"/>
              </w:numPr>
              <w:spacing w:line="276" w:lineRule="auto"/>
              <w:ind w:firstLine="54"/>
              <w:jc w:val="both"/>
              <w:rPr>
                <w:rFonts w:ascii="Proxima Nova" w:cs="Proxima Nova" w:eastAsia="Proxima Nova" w:hAnsi="Proxima Nova"/>
                <w:sz w:val="24"/>
                <w:szCs w:val="24"/>
              </w:rPr>
            </w:pPr>
            <w:r w:rsidDel="00000000" w:rsidR="00000000" w:rsidRPr="00000000">
              <w:rPr>
                <w:rFonts w:ascii="Proxima Nova" w:cs="Proxima Nova" w:eastAsia="Proxima Nova" w:hAnsi="Proxima Nova"/>
                <w:sz w:val="24"/>
                <w:szCs w:val="24"/>
                <w:rtl w:val="0"/>
              </w:rPr>
              <w:t xml:space="preserve"> Acerca dos custos adicionais mencionados, estes incluem mas não se limitam ao </w:t>
            </w:r>
            <w:r w:rsidDel="00000000" w:rsidR="00000000" w:rsidRPr="00000000">
              <w:rPr>
                <w:rFonts w:ascii="Proxima Nova" w:cs="Proxima Nova" w:eastAsia="Proxima Nova" w:hAnsi="Proxima Nova"/>
                <w:i w:val="1"/>
                <w:sz w:val="24"/>
                <w:szCs w:val="24"/>
                <w:rtl w:val="0"/>
              </w:rPr>
              <w:t xml:space="preserve">handling</w:t>
            </w:r>
            <w:r w:rsidDel="00000000" w:rsidR="00000000" w:rsidRPr="00000000">
              <w:rPr>
                <w:rFonts w:ascii="Proxima Nova" w:cs="Proxima Nova" w:eastAsia="Proxima Nova" w:hAnsi="Proxima Nova"/>
                <w:sz w:val="24"/>
                <w:szCs w:val="24"/>
                <w:rtl w:val="0"/>
              </w:rPr>
              <w:t xml:space="preserve">, descaracterização do(s) contêiner(es) e custos de armazenagem. </w:t>
            </w:r>
          </w:p>
          <w:p w:rsidR="00000000" w:rsidDel="00000000" w:rsidP="00000000" w:rsidRDefault="00000000" w:rsidRPr="00000000" w14:paraId="0000001B">
            <w:pPr>
              <w:widowControl w:val="0"/>
              <w:spacing w:line="276" w:lineRule="auto"/>
              <w:ind w:left="1080" w:firstLine="0"/>
              <w:jc w:val="both"/>
              <w:rPr>
                <w:rFonts w:ascii="Proxima Nova" w:cs="Proxima Nova" w:eastAsia="Proxima Nova" w:hAnsi="Proxima Nova"/>
                <w:sz w:val="24"/>
                <w:szCs w:val="24"/>
              </w:rPr>
            </w:pPr>
            <w:r w:rsidDel="00000000" w:rsidR="00000000" w:rsidRPr="00000000">
              <w:rPr>
                <w:rtl w:val="0"/>
              </w:rPr>
            </w:r>
          </w:p>
          <w:p w:rsidR="00000000" w:rsidDel="00000000" w:rsidP="00000000" w:rsidRDefault="00000000" w:rsidRPr="00000000" w14:paraId="0000001C">
            <w:pPr>
              <w:widowControl w:val="0"/>
              <w:numPr>
                <w:ilvl w:val="2"/>
                <w:numId w:val="5"/>
              </w:numPr>
              <w:spacing w:line="276" w:lineRule="auto"/>
              <w:ind w:left="720"/>
              <w:jc w:val="both"/>
              <w:rPr>
                <w:rFonts w:ascii="Proxima Nova" w:cs="Proxima Nova" w:eastAsia="Proxima Nova" w:hAnsi="Proxima Nova"/>
                <w:sz w:val="24"/>
                <w:szCs w:val="24"/>
              </w:rPr>
            </w:pPr>
            <w:r w:rsidDel="00000000" w:rsidR="00000000" w:rsidRPr="00000000">
              <w:rPr>
                <w:rFonts w:ascii="Proxima Nova" w:cs="Proxima Nova" w:eastAsia="Proxima Nova" w:hAnsi="Proxima Nova"/>
                <w:sz w:val="24"/>
                <w:szCs w:val="24"/>
                <w:rtl w:val="0"/>
              </w:rPr>
              <w:t xml:space="preserve">O pagamento do valor residual da(s) unidade(s) a que se refere no presente termo respeitará as condições de importação através da emissão de uma fatura comercial, emitida pelo armador marítimo </w:t>
            </w:r>
            <w:r w:rsidDel="00000000" w:rsidR="00000000" w:rsidRPr="00000000">
              <w:rPr>
                <w:rFonts w:ascii="Proxima Nova" w:cs="Proxima Nova" w:eastAsia="Proxima Nova" w:hAnsi="Proxima Nova"/>
                <w:b w:val="1"/>
                <w:sz w:val="24"/>
                <w:szCs w:val="24"/>
                <w:rtl w:val="0"/>
              </w:rPr>
              <w:t xml:space="preserve">OCEAN NETWORK EXPRESS PTE LTD </w:t>
            </w:r>
            <w:r w:rsidDel="00000000" w:rsidR="00000000" w:rsidRPr="00000000">
              <w:rPr>
                <w:rFonts w:ascii="Proxima Nova" w:cs="Proxima Nova" w:eastAsia="Proxima Nova" w:hAnsi="Proxima Nova"/>
                <w:sz w:val="24"/>
                <w:szCs w:val="24"/>
                <w:rtl w:val="0"/>
              </w:rPr>
              <w:t xml:space="preserve">para pagamento em dólares americanos ao exterior.</w:t>
            </w:r>
          </w:p>
          <w:p w:rsidR="00000000" w:rsidDel="00000000" w:rsidP="00000000" w:rsidRDefault="00000000" w:rsidRPr="00000000" w14:paraId="0000001D">
            <w:pPr>
              <w:widowControl w:val="0"/>
              <w:spacing w:line="276" w:lineRule="auto"/>
              <w:ind w:left="720" w:firstLine="0"/>
              <w:jc w:val="both"/>
              <w:rPr>
                <w:rFonts w:ascii="Proxima Nova" w:cs="Proxima Nova" w:eastAsia="Proxima Nova" w:hAnsi="Proxima Nova"/>
                <w:sz w:val="24"/>
                <w:szCs w:val="24"/>
              </w:rPr>
            </w:pPr>
            <w:r w:rsidDel="00000000" w:rsidR="00000000" w:rsidRPr="00000000">
              <w:rPr>
                <w:rtl w:val="0"/>
              </w:rPr>
            </w:r>
          </w:p>
          <w:p w:rsidR="00000000" w:rsidDel="00000000" w:rsidP="00000000" w:rsidRDefault="00000000" w:rsidRPr="00000000" w14:paraId="0000001E">
            <w:pPr>
              <w:widowControl w:val="0"/>
              <w:numPr>
                <w:ilvl w:val="2"/>
                <w:numId w:val="5"/>
              </w:numPr>
              <w:spacing w:line="276" w:lineRule="auto"/>
              <w:ind w:left="720"/>
              <w:jc w:val="both"/>
              <w:rPr>
                <w:rFonts w:ascii="Proxima Nova" w:cs="Proxima Nova" w:eastAsia="Proxima Nova" w:hAnsi="Proxima Nova"/>
                <w:sz w:val="24"/>
                <w:szCs w:val="24"/>
              </w:rPr>
            </w:pPr>
            <w:r w:rsidDel="00000000" w:rsidR="00000000" w:rsidRPr="00000000">
              <w:rPr>
                <w:rFonts w:ascii="Proxima Nova" w:cs="Proxima Nova" w:eastAsia="Proxima Nova" w:hAnsi="Proxima Nova"/>
                <w:sz w:val="24"/>
                <w:szCs w:val="24"/>
                <w:rtl w:val="0"/>
              </w:rPr>
              <w:t xml:space="preserve">Para proceder com a importação e a nacionalização do(s) contêinere(s) perante os órgãos públicos, o COMERCIANTE é responsável pela definição de um(a) despachante de sua preferência e confiança, sendo responsável civil, trabalhista, administrativa e criminalmente por todos os atos e omissões decorrentes desta contratação, inclusive de eventuais multas por erro ou imprescisão das informações prestadas. </w:t>
            </w:r>
          </w:p>
          <w:p w:rsidR="00000000" w:rsidDel="00000000" w:rsidP="00000000" w:rsidRDefault="00000000" w:rsidRPr="00000000" w14:paraId="0000001F">
            <w:pPr>
              <w:widowControl w:val="0"/>
              <w:spacing w:line="276" w:lineRule="auto"/>
              <w:ind w:left="720" w:firstLine="0"/>
              <w:jc w:val="both"/>
              <w:rPr>
                <w:rFonts w:ascii="Proxima Nova" w:cs="Proxima Nova" w:eastAsia="Proxima Nova" w:hAnsi="Proxima Nova"/>
                <w:sz w:val="24"/>
                <w:szCs w:val="24"/>
              </w:rPr>
            </w:pPr>
            <w:r w:rsidDel="00000000" w:rsidR="00000000" w:rsidRPr="00000000">
              <w:rPr>
                <w:rtl w:val="0"/>
              </w:rPr>
            </w:r>
          </w:p>
          <w:p w:rsidR="00000000" w:rsidDel="00000000" w:rsidP="00000000" w:rsidRDefault="00000000" w:rsidRPr="00000000" w14:paraId="00000020">
            <w:pPr>
              <w:widowControl w:val="0"/>
              <w:numPr>
                <w:ilvl w:val="2"/>
                <w:numId w:val="5"/>
              </w:numPr>
              <w:spacing w:line="276" w:lineRule="auto"/>
              <w:ind w:left="720"/>
              <w:jc w:val="both"/>
              <w:rPr>
                <w:rFonts w:ascii="Proxima Nova" w:cs="Proxima Nova" w:eastAsia="Proxima Nova" w:hAnsi="Proxima Nova"/>
                <w:sz w:val="24"/>
                <w:szCs w:val="24"/>
              </w:rPr>
            </w:pPr>
            <w:r w:rsidDel="00000000" w:rsidR="00000000" w:rsidRPr="00000000">
              <w:rPr>
                <w:rFonts w:ascii="Proxima Nova" w:cs="Proxima Nova" w:eastAsia="Proxima Nova" w:hAnsi="Proxima Nova"/>
                <w:sz w:val="24"/>
                <w:szCs w:val="24"/>
                <w:rtl w:val="0"/>
              </w:rPr>
              <w:t xml:space="preserve">O prazo para conclusão dos procedimentos de importação, nacionalização e descaracterização do(s) contêiner(es) é de 120 (cento e vinte) dias, contados da assinatura do presente termo, sob a pena de aplicação de multa diária no valor de R$ (....) até a finalização dos procedimentos acima mencionados.</w:t>
            </w:r>
          </w:p>
          <w:p w:rsidR="00000000" w:rsidDel="00000000" w:rsidP="00000000" w:rsidRDefault="00000000" w:rsidRPr="00000000" w14:paraId="00000021">
            <w:pPr>
              <w:widowControl w:val="0"/>
              <w:spacing w:line="276" w:lineRule="auto"/>
              <w:ind w:left="720" w:firstLine="0"/>
              <w:jc w:val="both"/>
              <w:rPr>
                <w:rFonts w:ascii="Proxima Nova" w:cs="Proxima Nova" w:eastAsia="Proxima Nova" w:hAnsi="Proxima Nova"/>
                <w:sz w:val="24"/>
                <w:szCs w:val="24"/>
              </w:rPr>
            </w:pPr>
            <w:r w:rsidDel="00000000" w:rsidR="00000000" w:rsidRPr="00000000">
              <w:rPr>
                <w:rtl w:val="0"/>
              </w:rPr>
            </w:r>
          </w:p>
          <w:p w:rsidR="00000000" w:rsidDel="00000000" w:rsidP="00000000" w:rsidRDefault="00000000" w:rsidRPr="00000000" w14:paraId="00000022">
            <w:pPr>
              <w:widowControl w:val="0"/>
              <w:numPr>
                <w:ilvl w:val="2"/>
                <w:numId w:val="5"/>
              </w:numPr>
              <w:spacing w:line="276" w:lineRule="auto"/>
              <w:ind w:left="720"/>
              <w:jc w:val="both"/>
              <w:rPr>
                <w:rFonts w:ascii="Proxima Nova" w:cs="Proxima Nova" w:eastAsia="Proxima Nova" w:hAnsi="Proxima Nova"/>
                <w:sz w:val="24"/>
                <w:szCs w:val="24"/>
              </w:rPr>
            </w:pPr>
            <w:r w:rsidDel="00000000" w:rsidR="00000000" w:rsidRPr="00000000">
              <w:rPr>
                <w:rFonts w:ascii="Proxima Nova" w:cs="Proxima Nova" w:eastAsia="Proxima Nova" w:hAnsi="Proxima Nova"/>
                <w:sz w:val="24"/>
                <w:szCs w:val="24"/>
                <w:rtl w:val="0"/>
              </w:rPr>
              <w:t xml:space="preserve">Após finalizado o procedimento de nacionalização e descaracterização do(s) contêiner(es) indicado(s) neste instrumento, o COMERCIANTE deverá retirar as unidades no terminal no prazo máximo de 30 (trinta) dias, devendo, nessa oportunidade, apresentar:</w:t>
            </w:r>
          </w:p>
          <w:p w:rsidR="00000000" w:rsidDel="00000000" w:rsidP="00000000" w:rsidRDefault="00000000" w:rsidRPr="00000000" w14:paraId="00000023">
            <w:pPr>
              <w:widowControl w:val="0"/>
              <w:spacing w:line="276" w:lineRule="auto"/>
              <w:ind w:left="720" w:firstLine="0"/>
              <w:jc w:val="both"/>
              <w:rPr>
                <w:rFonts w:ascii="Proxima Nova" w:cs="Proxima Nova" w:eastAsia="Proxima Nova" w:hAnsi="Proxima Nova"/>
                <w:sz w:val="24"/>
                <w:szCs w:val="24"/>
              </w:rPr>
            </w:pPr>
            <w:r w:rsidDel="00000000" w:rsidR="00000000" w:rsidRPr="00000000">
              <w:rPr>
                <w:rtl w:val="0"/>
              </w:rPr>
            </w:r>
          </w:p>
          <w:p w:rsidR="00000000" w:rsidDel="00000000" w:rsidP="00000000" w:rsidRDefault="00000000" w:rsidRPr="00000000" w14:paraId="00000024">
            <w:pPr>
              <w:widowControl w:val="0"/>
              <w:numPr>
                <w:ilvl w:val="0"/>
                <w:numId w:val="1"/>
              </w:numPr>
              <w:spacing w:line="276" w:lineRule="auto"/>
              <w:ind w:left="810" w:hanging="270"/>
              <w:jc w:val="both"/>
              <w:rPr>
                <w:rFonts w:ascii="Proxima Nova" w:cs="Proxima Nova" w:eastAsia="Proxima Nova" w:hAnsi="Proxima Nova"/>
                <w:sz w:val="24"/>
                <w:szCs w:val="24"/>
              </w:rPr>
            </w:pPr>
            <w:r w:rsidDel="00000000" w:rsidR="00000000" w:rsidRPr="00000000">
              <w:rPr>
                <w:rFonts w:ascii="Proxima Nova" w:cs="Proxima Nova" w:eastAsia="Proxima Nova" w:hAnsi="Proxima Nova"/>
                <w:sz w:val="24"/>
                <w:szCs w:val="24"/>
                <w:rtl w:val="0"/>
              </w:rPr>
              <w:t xml:space="preserve">Comprovante de pagamento dos valores devidos à ONE;</w:t>
            </w:r>
          </w:p>
          <w:p w:rsidR="00000000" w:rsidDel="00000000" w:rsidP="00000000" w:rsidRDefault="00000000" w:rsidRPr="00000000" w14:paraId="00000025">
            <w:pPr>
              <w:widowControl w:val="0"/>
              <w:numPr>
                <w:ilvl w:val="0"/>
                <w:numId w:val="1"/>
              </w:numPr>
              <w:spacing w:line="276" w:lineRule="auto"/>
              <w:ind w:left="810" w:hanging="270"/>
              <w:jc w:val="both"/>
              <w:rPr>
                <w:rFonts w:ascii="Proxima Nova" w:cs="Proxima Nova" w:eastAsia="Proxima Nova" w:hAnsi="Proxima Nova"/>
                <w:sz w:val="24"/>
                <w:szCs w:val="24"/>
              </w:rPr>
            </w:pPr>
            <w:r w:rsidDel="00000000" w:rsidR="00000000" w:rsidRPr="00000000">
              <w:rPr>
                <w:rFonts w:ascii="Proxima Nova" w:cs="Proxima Nova" w:eastAsia="Proxima Nova" w:hAnsi="Proxima Nova"/>
                <w:sz w:val="24"/>
                <w:szCs w:val="24"/>
                <w:rtl w:val="0"/>
              </w:rPr>
              <w:t xml:space="preserve">Comprovante de recolhimento de todas as taxas, tarifas e demais encargos relacionados à importação, nacionalização, descaracterização, movimentação e armazenagem do(s) contêiner(es) indicados neste termo;</w:t>
            </w:r>
          </w:p>
          <w:p w:rsidR="00000000" w:rsidDel="00000000" w:rsidP="00000000" w:rsidRDefault="00000000" w:rsidRPr="00000000" w14:paraId="00000026">
            <w:pPr>
              <w:widowControl w:val="0"/>
              <w:numPr>
                <w:ilvl w:val="0"/>
                <w:numId w:val="1"/>
              </w:numPr>
              <w:spacing w:line="276" w:lineRule="auto"/>
              <w:ind w:left="810" w:hanging="270"/>
              <w:jc w:val="both"/>
              <w:rPr>
                <w:rFonts w:ascii="Proxima Nova" w:cs="Proxima Nova" w:eastAsia="Proxima Nova" w:hAnsi="Proxima Nova"/>
                <w:sz w:val="24"/>
                <w:szCs w:val="24"/>
              </w:rPr>
            </w:pPr>
            <w:r w:rsidDel="00000000" w:rsidR="00000000" w:rsidRPr="00000000">
              <w:rPr>
                <w:rFonts w:ascii="Proxima Nova" w:cs="Proxima Nova" w:eastAsia="Proxima Nova" w:hAnsi="Proxima Nova"/>
                <w:sz w:val="24"/>
                <w:szCs w:val="24"/>
                <w:rtl w:val="0"/>
              </w:rPr>
              <w:t xml:space="preserve">Comprovante de descaracterização do(s) contêiner(es);</w:t>
            </w:r>
          </w:p>
          <w:p w:rsidR="00000000" w:rsidDel="00000000" w:rsidP="00000000" w:rsidRDefault="00000000" w:rsidRPr="00000000" w14:paraId="00000027">
            <w:pPr>
              <w:widowControl w:val="0"/>
              <w:numPr>
                <w:ilvl w:val="0"/>
                <w:numId w:val="1"/>
              </w:numPr>
              <w:spacing w:line="276" w:lineRule="auto"/>
              <w:ind w:left="810" w:hanging="270"/>
              <w:jc w:val="both"/>
              <w:rPr>
                <w:rFonts w:ascii="Proxima Nova" w:cs="Proxima Nova" w:eastAsia="Proxima Nova" w:hAnsi="Proxima Nova"/>
                <w:sz w:val="24"/>
                <w:szCs w:val="24"/>
              </w:rPr>
            </w:pPr>
            <w:r w:rsidDel="00000000" w:rsidR="00000000" w:rsidRPr="00000000">
              <w:rPr>
                <w:rFonts w:ascii="Proxima Nova" w:cs="Proxima Nova" w:eastAsia="Proxima Nova" w:hAnsi="Proxima Nova"/>
                <w:sz w:val="24"/>
                <w:szCs w:val="24"/>
                <w:rtl w:val="0"/>
              </w:rPr>
              <w:t xml:space="preserve">Sem prejuízo, qualquer outro documento relacionado ao presente instrumento mediante solicitação da ONE.</w:t>
            </w:r>
          </w:p>
          <w:p w:rsidR="00000000" w:rsidDel="00000000" w:rsidP="00000000" w:rsidRDefault="00000000" w:rsidRPr="00000000" w14:paraId="00000028">
            <w:pPr>
              <w:spacing w:after="160" w:line="276" w:lineRule="auto"/>
              <w:jc w:val="both"/>
              <w:rPr>
                <w:rFonts w:ascii="Proxima Nova" w:cs="Proxima Nova" w:eastAsia="Proxima Nova" w:hAnsi="Proxima Nova"/>
                <w:sz w:val="24"/>
                <w:szCs w:val="24"/>
              </w:rPr>
            </w:pPr>
            <w:r w:rsidDel="00000000" w:rsidR="00000000" w:rsidRPr="00000000">
              <w:rPr>
                <w:rtl w:val="0"/>
              </w:rPr>
            </w:r>
          </w:p>
          <w:p w:rsidR="00000000" w:rsidDel="00000000" w:rsidP="00000000" w:rsidRDefault="00000000" w:rsidRPr="00000000" w14:paraId="00000029">
            <w:pPr>
              <w:spacing w:after="160" w:line="276" w:lineRule="auto"/>
              <w:jc w:val="both"/>
              <w:rPr>
                <w:rFonts w:ascii="Proxima Nova" w:cs="Proxima Nova" w:eastAsia="Proxima Nova" w:hAnsi="Proxima Nova"/>
                <w:b w:val="1"/>
                <w:sz w:val="24"/>
                <w:szCs w:val="24"/>
                <w:u w:val="single"/>
              </w:rPr>
            </w:pPr>
            <w:r w:rsidDel="00000000" w:rsidR="00000000" w:rsidRPr="00000000">
              <w:rPr>
                <w:rFonts w:ascii="Proxima Nova" w:cs="Proxima Nova" w:eastAsia="Proxima Nova" w:hAnsi="Proxima Nova"/>
                <w:b w:val="1"/>
                <w:sz w:val="24"/>
                <w:szCs w:val="24"/>
                <w:u w:val="single"/>
                <w:rtl w:val="0"/>
              </w:rPr>
              <w:t xml:space="preserve">CLÁUSULA 3 – DAS DISPOSIÇÕES FINAIS</w:t>
            </w:r>
          </w:p>
          <w:p w:rsidR="00000000" w:rsidDel="00000000" w:rsidP="00000000" w:rsidRDefault="00000000" w:rsidRPr="00000000" w14:paraId="0000002A">
            <w:pPr>
              <w:spacing w:after="160" w:line="276" w:lineRule="auto"/>
              <w:jc w:val="both"/>
              <w:rPr>
                <w:rFonts w:ascii="Proxima Nova" w:cs="Proxima Nova" w:eastAsia="Proxima Nova" w:hAnsi="Proxima Nova"/>
                <w:sz w:val="24"/>
                <w:szCs w:val="24"/>
              </w:rPr>
            </w:pPr>
            <w:r w:rsidDel="00000000" w:rsidR="00000000" w:rsidRPr="00000000">
              <w:rPr>
                <w:rFonts w:ascii="Proxima Nova" w:cs="Proxima Nova" w:eastAsia="Proxima Nova" w:hAnsi="Proxima Nova"/>
                <w:sz w:val="24"/>
                <w:szCs w:val="24"/>
                <w:rtl w:val="0"/>
              </w:rPr>
              <w:t xml:space="preserve">3.1. As partes declaram e afirmam que o presente Instrumento reflete a expressão da liberdade de contratar, não contendo, mesmo que implicitamente, qualquer vício de vontade ou de declaração de vontade, de consentimento ou de objeto, não havendo nele ou dele se podendo invocar causa de nulidade ou anulabilidade definida em lei ou proclamada pelos Tribunais ou pela doutrina jurídica.</w:t>
            </w:r>
          </w:p>
          <w:p w:rsidR="00000000" w:rsidDel="00000000" w:rsidP="00000000" w:rsidRDefault="00000000" w:rsidRPr="00000000" w14:paraId="0000002B">
            <w:pPr>
              <w:spacing w:after="160" w:before="240" w:line="276" w:lineRule="auto"/>
              <w:jc w:val="both"/>
              <w:rPr>
                <w:rFonts w:ascii="Proxima Nova" w:cs="Proxima Nova" w:eastAsia="Proxima Nova" w:hAnsi="Proxima Nova"/>
                <w:sz w:val="24"/>
                <w:szCs w:val="24"/>
              </w:rPr>
            </w:pPr>
            <w:r w:rsidDel="00000000" w:rsidR="00000000" w:rsidRPr="00000000">
              <w:rPr>
                <w:rFonts w:ascii="Proxima Nova" w:cs="Proxima Nova" w:eastAsia="Proxima Nova" w:hAnsi="Proxima Nova"/>
                <w:sz w:val="24"/>
                <w:szCs w:val="24"/>
                <w:rtl w:val="0"/>
              </w:rPr>
              <w:t xml:space="preserve">3.2.</w:t>
            </w:r>
            <w:r w:rsidDel="00000000" w:rsidR="00000000" w:rsidRPr="00000000">
              <w:rPr>
                <w:rFonts w:ascii="Proxima Nova" w:cs="Proxima Nova" w:eastAsia="Proxima Nova" w:hAnsi="Proxima Nova"/>
                <w:b w:val="1"/>
                <w:sz w:val="24"/>
                <w:szCs w:val="24"/>
                <w:rtl w:val="0"/>
              </w:rPr>
              <w:t xml:space="preserve"> </w:t>
            </w:r>
            <w:r w:rsidDel="00000000" w:rsidR="00000000" w:rsidRPr="00000000">
              <w:rPr>
                <w:rFonts w:ascii="Proxima Nova" w:cs="Proxima Nova" w:eastAsia="Proxima Nova" w:hAnsi="Proxima Nova"/>
                <w:sz w:val="24"/>
                <w:szCs w:val="24"/>
                <w:rtl w:val="0"/>
              </w:rPr>
              <w:t xml:space="preserve"> O presente Instrumento e as condições aqui estabelecidas não podem ser divulgados a terceiros, sob qualquer condição ou pretexto, sem a expressa e escrita autorização da </w:t>
            </w:r>
            <w:r w:rsidDel="00000000" w:rsidR="00000000" w:rsidRPr="00000000">
              <w:rPr>
                <w:rFonts w:ascii="Proxima Nova" w:cs="Proxima Nova" w:eastAsia="Proxima Nova" w:hAnsi="Proxima Nova"/>
                <w:b w:val="1"/>
                <w:sz w:val="24"/>
                <w:szCs w:val="24"/>
                <w:rtl w:val="0"/>
              </w:rPr>
              <w:t xml:space="preserve">ONE</w:t>
            </w:r>
            <w:r w:rsidDel="00000000" w:rsidR="00000000" w:rsidRPr="00000000">
              <w:rPr>
                <w:rFonts w:ascii="Proxima Nova" w:cs="Proxima Nova" w:eastAsia="Proxima Nova" w:hAnsi="Proxima Nova"/>
                <w:sz w:val="24"/>
                <w:szCs w:val="24"/>
                <w:rtl w:val="0"/>
              </w:rPr>
              <w:t xml:space="preserve">, exceto na hipótese de judicialização da cobrança. Caso haja qualquer compartilhamento com terceiros sem aprovação prévia da</w:t>
            </w:r>
            <w:r w:rsidDel="00000000" w:rsidR="00000000" w:rsidRPr="00000000">
              <w:rPr>
                <w:rFonts w:ascii="Proxima Nova" w:cs="Proxima Nova" w:eastAsia="Proxima Nova" w:hAnsi="Proxima Nova"/>
                <w:b w:val="1"/>
                <w:sz w:val="24"/>
                <w:szCs w:val="24"/>
                <w:rtl w:val="0"/>
              </w:rPr>
              <w:t xml:space="preserve"> ONE</w:t>
            </w:r>
            <w:r w:rsidDel="00000000" w:rsidR="00000000" w:rsidRPr="00000000">
              <w:rPr>
                <w:rFonts w:ascii="Proxima Nova" w:cs="Proxima Nova" w:eastAsia="Proxima Nova" w:hAnsi="Proxima Nova"/>
                <w:sz w:val="24"/>
                <w:szCs w:val="24"/>
                <w:rtl w:val="0"/>
              </w:rPr>
              <w:t xml:space="preserve">, será aplicada multa de 50% (cinquenta por cento) dos valores discutidos nessa oportunidade, sem prejuízo de eventuais aplicações de perdas e danos.</w:t>
            </w:r>
          </w:p>
          <w:p w:rsidR="00000000" w:rsidDel="00000000" w:rsidP="00000000" w:rsidRDefault="00000000" w:rsidRPr="00000000" w14:paraId="0000002C">
            <w:pPr>
              <w:spacing w:after="160" w:before="240" w:line="276" w:lineRule="auto"/>
              <w:jc w:val="both"/>
              <w:rPr>
                <w:rFonts w:ascii="Proxima Nova" w:cs="Proxima Nova" w:eastAsia="Proxima Nova" w:hAnsi="Proxima Nova"/>
                <w:sz w:val="24"/>
                <w:szCs w:val="24"/>
              </w:rPr>
            </w:pPr>
            <w:r w:rsidDel="00000000" w:rsidR="00000000" w:rsidRPr="00000000">
              <w:rPr>
                <w:rFonts w:ascii="Proxima Nova" w:cs="Proxima Nova" w:eastAsia="Proxima Nova" w:hAnsi="Proxima Nova"/>
                <w:sz w:val="24"/>
                <w:szCs w:val="24"/>
                <w:rtl w:val="0"/>
              </w:rPr>
              <w:t xml:space="preserve">3.3. O presente documento pode ser assinado de maneira física ou virtual. As partes reconhecem expressamente, através do presente instrumento, a veracidade das assinaturas e o recebimento de sua cópia.</w:t>
            </w:r>
          </w:p>
          <w:p w:rsidR="00000000" w:rsidDel="00000000" w:rsidP="00000000" w:rsidRDefault="00000000" w:rsidRPr="00000000" w14:paraId="0000002D">
            <w:pPr>
              <w:spacing w:after="160" w:before="240" w:line="276" w:lineRule="auto"/>
              <w:jc w:val="both"/>
              <w:rPr>
                <w:rFonts w:ascii="Proxima Nova" w:cs="Proxima Nova" w:eastAsia="Proxima Nova" w:hAnsi="Proxima Nova"/>
                <w:sz w:val="24"/>
                <w:szCs w:val="24"/>
              </w:rPr>
            </w:pPr>
            <w:r w:rsidDel="00000000" w:rsidR="00000000" w:rsidRPr="00000000">
              <w:rPr>
                <w:rtl w:val="0"/>
              </w:rPr>
            </w:r>
          </w:p>
          <w:p w:rsidR="00000000" w:rsidDel="00000000" w:rsidP="00000000" w:rsidRDefault="00000000" w:rsidRPr="00000000" w14:paraId="0000002E">
            <w:pPr>
              <w:spacing w:after="160" w:before="240" w:line="276" w:lineRule="auto"/>
              <w:jc w:val="both"/>
              <w:rPr>
                <w:rFonts w:ascii="Proxima Nova" w:cs="Proxima Nova" w:eastAsia="Proxima Nova" w:hAnsi="Proxima Nova"/>
                <w:sz w:val="24"/>
                <w:szCs w:val="24"/>
              </w:rPr>
            </w:pPr>
            <w:r w:rsidDel="00000000" w:rsidR="00000000" w:rsidRPr="00000000">
              <w:rPr>
                <w:rFonts w:ascii="Proxima Nova" w:cs="Proxima Nova" w:eastAsia="Proxima Nova" w:hAnsi="Proxima Nova"/>
                <w:sz w:val="24"/>
                <w:szCs w:val="24"/>
                <w:rtl w:val="0"/>
              </w:rPr>
              <w:t xml:space="preserve">_________________________________</w:t>
            </w:r>
          </w:p>
          <w:p w:rsidR="00000000" w:rsidDel="00000000" w:rsidP="00000000" w:rsidRDefault="00000000" w:rsidRPr="00000000" w14:paraId="0000002F">
            <w:pPr>
              <w:spacing w:after="160" w:before="240" w:line="276" w:lineRule="auto"/>
              <w:jc w:val="both"/>
              <w:rPr>
                <w:rFonts w:ascii="Proxima Nova" w:cs="Proxima Nova" w:eastAsia="Proxima Nova" w:hAnsi="Proxima Nova"/>
                <w:sz w:val="24"/>
                <w:szCs w:val="24"/>
              </w:rPr>
            </w:pPr>
            <w:r w:rsidDel="00000000" w:rsidR="00000000" w:rsidRPr="00000000">
              <w:rPr>
                <w:rFonts w:ascii="Proxima Nova" w:cs="Proxima Nova" w:eastAsia="Proxima Nova" w:hAnsi="Proxima Nova"/>
                <w:sz w:val="24"/>
                <w:szCs w:val="24"/>
                <w:rtl w:val="0"/>
              </w:rPr>
              <w:t xml:space="preserve">Nome da Empresa</w:t>
            </w:r>
          </w:p>
          <w:p w:rsidR="00000000" w:rsidDel="00000000" w:rsidP="00000000" w:rsidRDefault="00000000" w:rsidRPr="00000000" w14:paraId="00000030">
            <w:pPr>
              <w:spacing w:after="160" w:before="240" w:line="276" w:lineRule="auto"/>
              <w:jc w:val="both"/>
              <w:rPr>
                <w:rFonts w:ascii="Proxima Nova" w:cs="Proxima Nova" w:eastAsia="Proxima Nova" w:hAnsi="Proxima Nova"/>
                <w:sz w:val="24"/>
                <w:szCs w:val="24"/>
              </w:rPr>
            </w:pPr>
            <w:r w:rsidDel="00000000" w:rsidR="00000000" w:rsidRPr="00000000">
              <w:rPr>
                <w:rFonts w:ascii="Proxima Nova" w:cs="Proxima Nova" w:eastAsia="Proxima Nova" w:hAnsi="Proxima Nova"/>
                <w:sz w:val="24"/>
                <w:szCs w:val="24"/>
                <w:rtl w:val="0"/>
              </w:rPr>
              <w:t xml:space="preserve">Representante Legal</w:t>
            </w:r>
          </w:p>
        </w:tc>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31">
            <w:pPr>
              <w:spacing w:after="160" w:line="276" w:lineRule="auto"/>
              <w:jc w:val="center"/>
              <w:rPr>
                <w:rFonts w:ascii="Proxima Nova" w:cs="Proxima Nova" w:eastAsia="Proxima Nova" w:hAnsi="Proxima Nova"/>
                <w:b w:val="1"/>
                <w:sz w:val="24"/>
                <w:szCs w:val="24"/>
              </w:rPr>
            </w:pPr>
            <w:r w:rsidDel="00000000" w:rsidR="00000000" w:rsidRPr="00000000">
              <w:rPr>
                <w:rFonts w:ascii="Proxima Nova" w:cs="Proxima Nova" w:eastAsia="Proxima Nova" w:hAnsi="Proxima Nova"/>
                <w:b w:val="1"/>
                <w:sz w:val="24"/>
                <w:szCs w:val="24"/>
                <w:rtl w:val="0"/>
              </w:rPr>
              <w:t xml:space="preserve">TERM OF LIABILITY FOR CONTAINER DAMAGE</w:t>
            </w:r>
          </w:p>
          <w:p w:rsidR="00000000" w:rsidDel="00000000" w:rsidP="00000000" w:rsidRDefault="00000000" w:rsidRPr="00000000" w14:paraId="00000032">
            <w:pPr>
              <w:spacing w:after="160" w:line="276" w:lineRule="auto"/>
              <w:jc w:val="both"/>
              <w:rPr>
                <w:rFonts w:ascii="Proxima Nova" w:cs="Proxima Nova" w:eastAsia="Proxima Nova" w:hAnsi="Proxima Nova"/>
                <w:sz w:val="24"/>
                <w:szCs w:val="24"/>
              </w:rPr>
            </w:pPr>
            <w:r w:rsidDel="00000000" w:rsidR="00000000" w:rsidRPr="00000000">
              <w:rPr>
                <w:rFonts w:ascii="Proxima Nova" w:cs="Proxima Nova" w:eastAsia="Proxima Nova" w:hAnsi="Proxima Nova"/>
                <w:sz w:val="24"/>
                <w:szCs w:val="24"/>
                <w:rtl w:val="0"/>
              </w:rPr>
              <w:t xml:space="preserve">Container(s) nº:</w:t>
            </w:r>
          </w:p>
          <w:p w:rsidR="00000000" w:rsidDel="00000000" w:rsidP="00000000" w:rsidRDefault="00000000" w:rsidRPr="00000000" w14:paraId="00000033">
            <w:pPr>
              <w:spacing w:after="160" w:line="276" w:lineRule="auto"/>
              <w:jc w:val="both"/>
              <w:rPr>
                <w:rFonts w:ascii="Proxima Nova" w:cs="Proxima Nova" w:eastAsia="Proxima Nova" w:hAnsi="Proxima Nova"/>
                <w:sz w:val="24"/>
                <w:szCs w:val="24"/>
              </w:rPr>
            </w:pPr>
            <w:r w:rsidDel="00000000" w:rsidR="00000000" w:rsidRPr="00000000">
              <w:rPr>
                <w:rFonts w:ascii="Proxima Nova" w:cs="Proxima Nova" w:eastAsia="Proxima Nova" w:hAnsi="Proxima Nova"/>
                <w:sz w:val="24"/>
                <w:szCs w:val="24"/>
                <w:rtl w:val="0"/>
              </w:rPr>
              <w:t xml:space="preserve">Booking / Bill of Lading (B/L) nº:</w:t>
            </w:r>
          </w:p>
          <w:p w:rsidR="00000000" w:rsidDel="00000000" w:rsidP="00000000" w:rsidRDefault="00000000" w:rsidRPr="00000000" w14:paraId="00000034">
            <w:pPr>
              <w:spacing w:after="160" w:line="276" w:lineRule="auto"/>
              <w:jc w:val="both"/>
              <w:rPr>
                <w:rFonts w:ascii="Proxima Nova" w:cs="Proxima Nova" w:eastAsia="Proxima Nova" w:hAnsi="Proxima Nova"/>
                <w:sz w:val="24"/>
                <w:szCs w:val="24"/>
              </w:rPr>
            </w:pPr>
            <w:r w:rsidDel="00000000" w:rsidR="00000000" w:rsidRPr="00000000">
              <w:rPr>
                <w:rFonts w:ascii="Proxima Nova" w:cs="Proxima Nova" w:eastAsia="Proxima Nova" w:hAnsi="Proxima Nova"/>
                <w:sz w:val="24"/>
                <w:szCs w:val="24"/>
                <w:rtl w:val="0"/>
              </w:rPr>
              <w:t xml:space="preserve">[COMPANY NAME], registered with the TAX ID No. [</w:t>
            </w:r>
            <w:r w:rsidDel="00000000" w:rsidR="00000000" w:rsidRPr="00000000">
              <w:rPr>
                <w:rFonts w:ascii="Proxima Nova" w:cs="Proxima Nova" w:eastAsia="Proxima Nova" w:hAnsi="Proxima Nova"/>
                <w:sz w:val="24"/>
                <w:szCs w:val="24"/>
                <w:highlight w:val="yellow"/>
                <w:rtl w:val="0"/>
              </w:rPr>
              <w:t xml:space="preserve">_____________________</w:t>
            </w:r>
            <w:r w:rsidDel="00000000" w:rsidR="00000000" w:rsidRPr="00000000">
              <w:rPr>
                <w:rFonts w:ascii="Proxima Nova" w:cs="Proxima Nova" w:eastAsia="Proxima Nova" w:hAnsi="Proxima Nova"/>
                <w:sz w:val="24"/>
                <w:szCs w:val="24"/>
                <w:rtl w:val="0"/>
              </w:rPr>
              <w:t xml:space="preserve">], headquartered at [</w:t>
            </w:r>
            <w:r w:rsidDel="00000000" w:rsidR="00000000" w:rsidRPr="00000000">
              <w:rPr>
                <w:rFonts w:ascii="Proxima Nova" w:cs="Proxima Nova" w:eastAsia="Proxima Nova" w:hAnsi="Proxima Nova"/>
                <w:sz w:val="24"/>
                <w:szCs w:val="24"/>
                <w:highlight w:val="yellow"/>
                <w:rtl w:val="0"/>
              </w:rPr>
              <w:t xml:space="preserve">_______________________________________________________</w:t>
            </w:r>
            <w:r w:rsidDel="00000000" w:rsidR="00000000" w:rsidRPr="00000000">
              <w:rPr>
                <w:rFonts w:ascii="Proxima Nova" w:cs="Proxima Nova" w:eastAsia="Proxima Nova" w:hAnsi="Proxima Nova"/>
                <w:sz w:val="24"/>
                <w:szCs w:val="24"/>
                <w:rtl w:val="0"/>
              </w:rPr>
              <w:t xml:space="preserve">], hereinafter "MERCHANT", hereby represented by [</w:t>
            </w:r>
            <w:r w:rsidDel="00000000" w:rsidR="00000000" w:rsidRPr="00000000">
              <w:rPr>
                <w:rFonts w:ascii="Proxima Nova" w:cs="Proxima Nova" w:eastAsia="Proxima Nova" w:hAnsi="Proxima Nova"/>
                <w:sz w:val="24"/>
                <w:szCs w:val="24"/>
                <w:highlight w:val="yellow"/>
                <w:rtl w:val="0"/>
              </w:rPr>
              <w:t xml:space="preserve">NAME OF LEGAL REPRESENTATIVE],</w:t>
            </w:r>
            <w:r w:rsidDel="00000000" w:rsidR="00000000" w:rsidRPr="00000000">
              <w:rPr>
                <w:rFonts w:ascii="Proxima Nova" w:cs="Proxima Nova" w:eastAsia="Proxima Nova" w:hAnsi="Proxima Nova"/>
                <w:sz w:val="24"/>
                <w:szCs w:val="24"/>
                <w:rtl w:val="0"/>
              </w:rPr>
              <w:t xml:space="preserve"> declares its responsibility for the costs related to the damage caused to the container(s) mentioned above as repairs (breakdowns, washes, missing parts, etc.) or payment of the total loss cost in the national territory. </w:t>
            </w:r>
          </w:p>
          <w:p w:rsidR="00000000" w:rsidDel="00000000" w:rsidP="00000000" w:rsidRDefault="00000000" w:rsidRPr="00000000" w14:paraId="00000035">
            <w:pPr>
              <w:spacing w:after="160" w:line="276" w:lineRule="auto"/>
              <w:jc w:val="both"/>
              <w:rPr>
                <w:rFonts w:ascii="Proxima Nova" w:cs="Proxima Nova" w:eastAsia="Proxima Nova" w:hAnsi="Proxima Nova"/>
                <w:sz w:val="24"/>
                <w:szCs w:val="24"/>
              </w:rPr>
            </w:pPr>
            <w:r w:rsidDel="00000000" w:rsidR="00000000" w:rsidRPr="00000000">
              <w:rPr>
                <w:rFonts w:ascii="Proxima Nova" w:cs="Proxima Nova" w:eastAsia="Proxima Nova" w:hAnsi="Proxima Nova"/>
                <w:sz w:val="24"/>
                <w:szCs w:val="24"/>
                <w:rtl w:val="0"/>
              </w:rPr>
              <w:t xml:space="preserve">This is because, as established between the parties through the Bill of Lading, the MERCHANT received the container(s) in good condition, having the duty to return them unloaded, cleaned and unaltered. Thus, it is responsible for the full reimbursement of expenses for any damage, such as repairs, cleaning, missing parts, etc.</w:t>
            </w:r>
          </w:p>
          <w:p w:rsidR="00000000" w:rsidDel="00000000" w:rsidP="00000000" w:rsidRDefault="00000000" w:rsidRPr="00000000" w14:paraId="00000036">
            <w:pPr>
              <w:spacing w:after="160" w:line="276" w:lineRule="auto"/>
              <w:jc w:val="both"/>
              <w:rPr>
                <w:rFonts w:ascii="Proxima Nova" w:cs="Proxima Nova" w:eastAsia="Proxima Nova" w:hAnsi="Proxima Nova"/>
                <w:sz w:val="24"/>
                <w:szCs w:val="24"/>
              </w:rPr>
            </w:pPr>
            <w:r w:rsidDel="00000000" w:rsidR="00000000" w:rsidRPr="00000000">
              <w:rPr>
                <w:rtl w:val="0"/>
              </w:rPr>
            </w:r>
          </w:p>
          <w:p w:rsidR="00000000" w:rsidDel="00000000" w:rsidP="00000000" w:rsidRDefault="00000000" w:rsidRPr="00000000" w14:paraId="00000037">
            <w:pPr>
              <w:spacing w:after="160" w:line="276" w:lineRule="auto"/>
              <w:jc w:val="both"/>
              <w:rPr>
                <w:rFonts w:ascii="Proxima Nova" w:cs="Proxima Nova" w:eastAsia="Proxima Nova" w:hAnsi="Proxima Nova"/>
                <w:b w:val="1"/>
                <w:sz w:val="24"/>
                <w:szCs w:val="24"/>
              </w:rPr>
            </w:pPr>
            <w:r w:rsidDel="00000000" w:rsidR="00000000" w:rsidRPr="00000000">
              <w:rPr>
                <w:rFonts w:ascii="Proxima Nova" w:cs="Proxima Nova" w:eastAsia="Proxima Nova" w:hAnsi="Proxima Nova"/>
                <w:b w:val="1"/>
                <w:sz w:val="24"/>
                <w:szCs w:val="24"/>
                <w:rtl w:val="0"/>
              </w:rPr>
              <w:t xml:space="preserve">SELECT THE TYPE OF DAMAGE:</w:t>
            </w:r>
          </w:p>
          <w:p w:rsidR="00000000" w:rsidDel="00000000" w:rsidP="00000000" w:rsidRDefault="00000000" w:rsidRPr="00000000" w14:paraId="00000038">
            <w:pPr>
              <w:spacing w:after="160" w:line="276" w:lineRule="auto"/>
              <w:jc w:val="both"/>
              <w:rPr>
                <w:rFonts w:ascii="Proxima Nova" w:cs="Proxima Nova" w:eastAsia="Proxima Nova" w:hAnsi="Proxima Nova"/>
                <w:sz w:val="24"/>
                <w:szCs w:val="24"/>
              </w:rPr>
            </w:pPr>
            <w:r w:rsidDel="00000000" w:rsidR="00000000" w:rsidRPr="00000000">
              <w:rPr>
                <w:rFonts w:ascii="Proxima Nova" w:cs="Proxima Nova" w:eastAsia="Proxima Nova" w:hAnsi="Proxima Nova"/>
                <w:sz w:val="24"/>
                <w:szCs w:val="24"/>
                <w:rtl w:val="0"/>
              </w:rPr>
              <w:t xml:space="preserve">( ) SIMPLE </w:t>
            </w:r>
          </w:p>
          <w:p w:rsidR="00000000" w:rsidDel="00000000" w:rsidP="00000000" w:rsidRDefault="00000000" w:rsidRPr="00000000" w14:paraId="00000039">
            <w:pPr>
              <w:spacing w:after="160" w:line="276" w:lineRule="auto"/>
              <w:jc w:val="both"/>
              <w:rPr>
                <w:rFonts w:ascii="Proxima Nova" w:cs="Proxima Nova" w:eastAsia="Proxima Nova" w:hAnsi="Proxima Nova"/>
                <w:sz w:val="24"/>
                <w:szCs w:val="24"/>
              </w:rPr>
            </w:pPr>
            <w:r w:rsidDel="00000000" w:rsidR="00000000" w:rsidRPr="00000000">
              <w:rPr>
                <w:rFonts w:ascii="Proxima Nova" w:cs="Proxima Nova" w:eastAsia="Proxima Nova" w:hAnsi="Proxima Nova"/>
                <w:sz w:val="24"/>
                <w:szCs w:val="24"/>
                <w:rtl w:val="0"/>
              </w:rPr>
              <w:t xml:space="preserve">( ) HEAVY </w:t>
            </w:r>
          </w:p>
          <w:p w:rsidR="00000000" w:rsidDel="00000000" w:rsidP="00000000" w:rsidRDefault="00000000" w:rsidRPr="00000000" w14:paraId="0000003A">
            <w:pPr>
              <w:spacing w:after="160" w:line="276" w:lineRule="auto"/>
              <w:jc w:val="both"/>
              <w:rPr>
                <w:rFonts w:ascii="Proxima Nova" w:cs="Proxima Nova" w:eastAsia="Proxima Nova" w:hAnsi="Proxima Nova"/>
                <w:sz w:val="24"/>
                <w:szCs w:val="24"/>
              </w:rPr>
            </w:pPr>
            <w:r w:rsidDel="00000000" w:rsidR="00000000" w:rsidRPr="00000000">
              <w:rPr>
                <w:rFonts w:ascii="Proxima Nova" w:cs="Proxima Nova" w:eastAsia="Proxima Nova" w:hAnsi="Proxima Nova"/>
                <w:sz w:val="24"/>
                <w:szCs w:val="24"/>
                <w:rtl w:val="0"/>
              </w:rPr>
              <w:t xml:space="preserve">( ) TOTAL LOSS </w:t>
            </w:r>
          </w:p>
          <w:p w:rsidR="00000000" w:rsidDel="00000000" w:rsidP="00000000" w:rsidRDefault="00000000" w:rsidRPr="00000000" w14:paraId="0000003B">
            <w:pPr>
              <w:spacing w:after="160" w:line="276" w:lineRule="auto"/>
              <w:jc w:val="both"/>
              <w:rPr>
                <w:rFonts w:ascii="Proxima Nova" w:cs="Proxima Nova" w:eastAsia="Proxima Nova" w:hAnsi="Proxima Nova"/>
                <w:b w:val="1"/>
                <w:sz w:val="24"/>
                <w:szCs w:val="24"/>
                <w:u w:val="single"/>
              </w:rPr>
            </w:pPr>
            <w:r w:rsidDel="00000000" w:rsidR="00000000" w:rsidRPr="00000000">
              <w:rPr>
                <w:rFonts w:ascii="Proxima Nova" w:cs="Proxima Nova" w:eastAsia="Proxima Nova" w:hAnsi="Proxima Nova"/>
                <w:b w:val="1"/>
                <w:sz w:val="24"/>
                <w:szCs w:val="24"/>
                <w:u w:val="single"/>
                <w:rtl w:val="0"/>
              </w:rPr>
              <w:t xml:space="preserve">CLAUSE 1 – COMMON DAMAGE </w:t>
            </w:r>
          </w:p>
          <w:p w:rsidR="00000000" w:rsidDel="00000000" w:rsidP="00000000" w:rsidRDefault="00000000" w:rsidRPr="00000000" w14:paraId="0000003C">
            <w:pPr>
              <w:widowControl w:val="0"/>
              <w:numPr>
                <w:ilvl w:val="1"/>
                <w:numId w:val="2"/>
              </w:numPr>
              <w:spacing w:line="276" w:lineRule="auto"/>
              <w:jc w:val="both"/>
              <w:rPr>
                <w:rFonts w:ascii="Proxima Nova" w:cs="Proxima Nova" w:eastAsia="Proxima Nova" w:hAnsi="Proxima Nova"/>
                <w:sz w:val="24"/>
                <w:szCs w:val="24"/>
              </w:rPr>
            </w:pPr>
            <w:r w:rsidDel="00000000" w:rsidR="00000000" w:rsidRPr="00000000">
              <w:rPr>
                <w:rFonts w:ascii="Proxima Nova" w:cs="Proxima Nova" w:eastAsia="Proxima Nova" w:hAnsi="Proxima Nova"/>
                <w:sz w:val="24"/>
                <w:szCs w:val="24"/>
                <w:rtl w:val="0"/>
              </w:rPr>
              <w:t xml:space="preserve"> If the common damage (</w:t>
            </w:r>
            <w:r w:rsidDel="00000000" w:rsidR="00000000" w:rsidRPr="00000000">
              <w:rPr>
                <w:rFonts w:ascii="Proxima Nova" w:cs="Proxima Nova" w:eastAsia="Proxima Nova" w:hAnsi="Proxima Nova"/>
                <w:i w:val="1"/>
                <w:sz w:val="24"/>
                <w:szCs w:val="24"/>
                <w:rtl w:val="0"/>
              </w:rPr>
              <w:t xml:space="preserve">simple or heavy</w:t>
            </w:r>
            <w:r w:rsidDel="00000000" w:rsidR="00000000" w:rsidRPr="00000000">
              <w:rPr>
                <w:rFonts w:ascii="Proxima Nova" w:cs="Proxima Nova" w:eastAsia="Proxima Nova" w:hAnsi="Proxima Nova"/>
                <w:sz w:val="24"/>
                <w:szCs w:val="24"/>
                <w:rtl w:val="0"/>
              </w:rPr>
              <w:t xml:space="preserve">) is declared, the costs involved refer to the repair of the unit (costs, washes, missing parts, etc.).</w:t>
            </w:r>
          </w:p>
          <w:p w:rsidR="00000000" w:rsidDel="00000000" w:rsidP="00000000" w:rsidRDefault="00000000" w:rsidRPr="00000000" w14:paraId="0000003D">
            <w:pPr>
              <w:widowControl w:val="0"/>
              <w:spacing w:line="276" w:lineRule="auto"/>
              <w:ind w:left="360" w:firstLine="0"/>
              <w:jc w:val="both"/>
              <w:rPr>
                <w:rFonts w:ascii="Proxima Nova" w:cs="Proxima Nova" w:eastAsia="Proxima Nova" w:hAnsi="Proxima Nova"/>
                <w:sz w:val="24"/>
                <w:szCs w:val="24"/>
              </w:rPr>
            </w:pPr>
            <w:r w:rsidDel="00000000" w:rsidR="00000000" w:rsidRPr="00000000">
              <w:rPr>
                <w:rtl w:val="0"/>
              </w:rPr>
            </w:r>
          </w:p>
          <w:p w:rsidR="00000000" w:rsidDel="00000000" w:rsidP="00000000" w:rsidRDefault="00000000" w:rsidRPr="00000000" w14:paraId="0000003E">
            <w:pPr>
              <w:widowControl w:val="0"/>
              <w:numPr>
                <w:ilvl w:val="1"/>
                <w:numId w:val="2"/>
              </w:numPr>
              <w:spacing w:line="276" w:lineRule="auto"/>
              <w:jc w:val="both"/>
              <w:rPr>
                <w:rFonts w:ascii="Proxima Nova" w:cs="Proxima Nova" w:eastAsia="Proxima Nova" w:hAnsi="Proxima Nova"/>
                <w:sz w:val="24"/>
                <w:szCs w:val="24"/>
              </w:rPr>
            </w:pPr>
            <w:r w:rsidDel="00000000" w:rsidR="00000000" w:rsidRPr="00000000">
              <w:rPr>
                <w:rFonts w:ascii="Proxima Nova" w:cs="Proxima Nova" w:eastAsia="Proxima Nova" w:hAnsi="Proxima Nova"/>
                <w:sz w:val="24"/>
                <w:szCs w:val="24"/>
                <w:rtl w:val="0"/>
              </w:rPr>
              <w:t xml:space="preserve">This being the case, such costs must be paid by the due date indicated in the billing document, under penalty of a late payment fine of 10% (ten percent), monetary correction and interest of 1% (one percent) per month, which is levied until the date of effective payment. In the event of judicial or extrajudicial collection, an additional percentage of 20% (twenty percent) referring to attorneys' fees is also applied, without prejudice to the calculation of losses and damages.</w:t>
            </w:r>
          </w:p>
          <w:p w:rsidR="00000000" w:rsidDel="00000000" w:rsidP="00000000" w:rsidRDefault="00000000" w:rsidRPr="00000000" w14:paraId="0000003F">
            <w:pPr>
              <w:spacing w:after="160" w:line="276" w:lineRule="auto"/>
              <w:jc w:val="both"/>
              <w:rPr>
                <w:rFonts w:ascii="Proxima Nova" w:cs="Proxima Nova" w:eastAsia="Proxima Nova" w:hAnsi="Proxima Nova"/>
                <w:sz w:val="24"/>
                <w:szCs w:val="24"/>
              </w:rPr>
            </w:pPr>
            <w:r w:rsidDel="00000000" w:rsidR="00000000" w:rsidRPr="00000000">
              <w:rPr>
                <w:rtl w:val="0"/>
              </w:rPr>
            </w:r>
          </w:p>
          <w:p w:rsidR="00000000" w:rsidDel="00000000" w:rsidP="00000000" w:rsidRDefault="00000000" w:rsidRPr="00000000" w14:paraId="00000040">
            <w:pPr>
              <w:spacing w:after="160" w:line="276" w:lineRule="auto"/>
              <w:jc w:val="both"/>
              <w:rPr>
                <w:rFonts w:ascii="Proxima Nova" w:cs="Proxima Nova" w:eastAsia="Proxima Nova" w:hAnsi="Proxima Nova"/>
                <w:b w:val="1"/>
                <w:sz w:val="24"/>
                <w:szCs w:val="24"/>
                <w:u w:val="single"/>
              </w:rPr>
            </w:pPr>
            <w:r w:rsidDel="00000000" w:rsidR="00000000" w:rsidRPr="00000000">
              <w:rPr>
                <w:rFonts w:ascii="Proxima Nova" w:cs="Proxima Nova" w:eastAsia="Proxima Nova" w:hAnsi="Proxima Nova"/>
                <w:b w:val="1"/>
                <w:sz w:val="24"/>
                <w:szCs w:val="24"/>
                <w:u w:val="single"/>
                <w:rtl w:val="0"/>
              </w:rPr>
              <w:t xml:space="preserve">CLAUSE 2 – TOTAL LOSS</w:t>
            </w:r>
          </w:p>
          <w:p w:rsidR="00000000" w:rsidDel="00000000" w:rsidP="00000000" w:rsidRDefault="00000000" w:rsidRPr="00000000" w14:paraId="00000041">
            <w:pPr>
              <w:widowControl w:val="0"/>
              <w:numPr>
                <w:ilvl w:val="1"/>
                <w:numId w:val="4"/>
              </w:numPr>
              <w:spacing w:line="276" w:lineRule="auto"/>
              <w:jc w:val="both"/>
              <w:rPr>
                <w:rFonts w:ascii="Proxima Nova" w:cs="Proxima Nova" w:eastAsia="Proxima Nova" w:hAnsi="Proxima Nova"/>
                <w:sz w:val="24"/>
                <w:szCs w:val="24"/>
              </w:rPr>
            </w:pPr>
            <w:r w:rsidDel="00000000" w:rsidR="00000000" w:rsidRPr="00000000">
              <w:rPr>
                <w:rFonts w:ascii="Proxima Nova" w:cs="Proxima Nova" w:eastAsia="Proxima Nova" w:hAnsi="Proxima Nova"/>
                <w:sz w:val="24"/>
                <w:szCs w:val="24"/>
                <w:rtl w:val="0"/>
              </w:rPr>
              <w:t xml:space="preserve">In the case of TOTAL LOSS, MERCHANT is exclusively responsible for all costs, direct and indirect, past and future, due and outstanding, related to the containers, including, but not limited to, the costs of storage, handling, electricity, terminal expenses, among others not specified herein. </w:t>
            </w:r>
          </w:p>
          <w:p w:rsidR="00000000" w:rsidDel="00000000" w:rsidP="00000000" w:rsidRDefault="00000000" w:rsidRPr="00000000" w14:paraId="00000042">
            <w:pPr>
              <w:widowControl w:val="0"/>
              <w:spacing w:line="276" w:lineRule="auto"/>
              <w:jc w:val="both"/>
              <w:rPr>
                <w:rFonts w:ascii="Proxima Nova" w:cs="Proxima Nova" w:eastAsia="Proxima Nova" w:hAnsi="Proxima Nova"/>
                <w:sz w:val="24"/>
                <w:szCs w:val="24"/>
              </w:rPr>
            </w:pPr>
            <w:r w:rsidDel="00000000" w:rsidR="00000000" w:rsidRPr="00000000">
              <w:rPr>
                <w:rtl w:val="0"/>
              </w:rPr>
            </w:r>
          </w:p>
          <w:p w:rsidR="00000000" w:rsidDel="00000000" w:rsidP="00000000" w:rsidRDefault="00000000" w:rsidRPr="00000000" w14:paraId="00000043">
            <w:pPr>
              <w:widowControl w:val="0"/>
              <w:numPr>
                <w:ilvl w:val="1"/>
                <w:numId w:val="4"/>
              </w:numPr>
              <w:spacing w:line="276" w:lineRule="auto"/>
              <w:jc w:val="both"/>
              <w:rPr>
                <w:rFonts w:ascii="Proxima Nova" w:cs="Proxima Nova" w:eastAsia="Proxima Nova" w:hAnsi="Proxima Nova"/>
                <w:sz w:val="24"/>
                <w:szCs w:val="24"/>
              </w:rPr>
            </w:pPr>
            <w:r w:rsidDel="00000000" w:rsidR="00000000" w:rsidRPr="00000000">
              <w:rPr>
                <w:rFonts w:ascii="Proxima Nova" w:cs="Proxima Nova" w:eastAsia="Proxima Nova" w:hAnsi="Proxima Nova"/>
                <w:sz w:val="24"/>
                <w:szCs w:val="24"/>
                <w:rtl w:val="0"/>
              </w:rPr>
              <w:t xml:space="preserve">In the event of total loss of the unit, the MERCHANT may choose to remain or not with the container(s) scrap indicated above, and must follow the procedure below: </w:t>
            </w:r>
          </w:p>
          <w:p w:rsidR="00000000" w:rsidDel="00000000" w:rsidP="00000000" w:rsidRDefault="00000000" w:rsidRPr="00000000" w14:paraId="00000044">
            <w:pPr>
              <w:widowControl w:val="0"/>
              <w:spacing w:line="276" w:lineRule="auto"/>
              <w:ind w:left="720" w:firstLine="0"/>
              <w:jc w:val="both"/>
              <w:rPr>
                <w:rFonts w:ascii="Proxima Nova" w:cs="Proxima Nova" w:eastAsia="Proxima Nova" w:hAnsi="Proxima Nova"/>
                <w:sz w:val="24"/>
                <w:szCs w:val="24"/>
              </w:rPr>
            </w:pPr>
            <w:r w:rsidDel="00000000" w:rsidR="00000000" w:rsidRPr="00000000">
              <w:rPr>
                <w:rtl w:val="0"/>
              </w:rPr>
            </w:r>
          </w:p>
          <w:p w:rsidR="00000000" w:rsidDel="00000000" w:rsidP="00000000" w:rsidRDefault="00000000" w:rsidRPr="00000000" w14:paraId="00000045">
            <w:pPr>
              <w:widowControl w:val="0"/>
              <w:numPr>
                <w:ilvl w:val="2"/>
                <w:numId w:val="4"/>
              </w:numPr>
              <w:spacing w:line="276" w:lineRule="auto"/>
              <w:ind w:left="720"/>
              <w:jc w:val="both"/>
              <w:rPr>
                <w:rFonts w:ascii="Proxima Nova" w:cs="Proxima Nova" w:eastAsia="Proxima Nova" w:hAnsi="Proxima Nova"/>
                <w:sz w:val="24"/>
                <w:szCs w:val="24"/>
              </w:rPr>
            </w:pPr>
            <w:r w:rsidDel="00000000" w:rsidR="00000000" w:rsidRPr="00000000">
              <w:rPr>
                <w:rFonts w:ascii="Proxima Nova" w:cs="Proxima Nova" w:eastAsia="Proxima Nova" w:hAnsi="Proxima Nova"/>
                <w:sz w:val="24"/>
                <w:szCs w:val="24"/>
                <w:rtl w:val="0"/>
              </w:rPr>
              <w:t xml:space="preserve">If the MERCHANT chooses to remain with the unit, he must expressly declare his will, in writing, within 15 (fifteen) days. After the deadline, ONE may direct the unit to another purpose, and the MERCHANT must be responsible for all costs of this displacement, including, but not limited to, emptying and transportation costs.</w:t>
            </w:r>
          </w:p>
          <w:p w:rsidR="00000000" w:rsidDel="00000000" w:rsidP="00000000" w:rsidRDefault="00000000" w:rsidRPr="00000000" w14:paraId="00000046">
            <w:pPr>
              <w:widowControl w:val="0"/>
              <w:spacing w:line="276" w:lineRule="auto"/>
              <w:ind w:left="720" w:firstLine="0"/>
              <w:jc w:val="both"/>
              <w:rPr>
                <w:rFonts w:ascii="Proxima Nova" w:cs="Proxima Nova" w:eastAsia="Proxima Nova" w:hAnsi="Proxima Nova"/>
                <w:sz w:val="24"/>
                <w:szCs w:val="24"/>
              </w:rPr>
            </w:pPr>
            <w:r w:rsidDel="00000000" w:rsidR="00000000" w:rsidRPr="00000000">
              <w:rPr>
                <w:rtl w:val="0"/>
              </w:rPr>
            </w:r>
          </w:p>
          <w:p w:rsidR="00000000" w:rsidDel="00000000" w:rsidP="00000000" w:rsidRDefault="00000000" w:rsidRPr="00000000" w14:paraId="00000047">
            <w:pPr>
              <w:widowControl w:val="0"/>
              <w:numPr>
                <w:ilvl w:val="2"/>
                <w:numId w:val="4"/>
              </w:numPr>
              <w:spacing w:line="276" w:lineRule="auto"/>
              <w:ind w:left="720"/>
              <w:jc w:val="both"/>
              <w:rPr>
                <w:rFonts w:ascii="Proxima Nova" w:cs="Proxima Nova" w:eastAsia="Proxima Nova" w:hAnsi="Proxima Nova"/>
                <w:sz w:val="24"/>
                <w:szCs w:val="24"/>
              </w:rPr>
            </w:pPr>
            <w:r w:rsidDel="00000000" w:rsidR="00000000" w:rsidRPr="00000000">
              <w:rPr>
                <w:rFonts w:ascii="Proxima Nova" w:cs="Proxima Nova" w:eastAsia="Proxima Nova" w:hAnsi="Proxima Nova"/>
                <w:sz w:val="24"/>
                <w:szCs w:val="24"/>
                <w:rtl w:val="0"/>
              </w:rPr>
              <w:t xml:space="preserve">In addition to complying with the above and paying the aforementioned amounts, the MERCHANT, choosing to remain with the scrap, is responsible for complying with all laws and regulations of the Brazilian authorities on importation, nationalization and decharacterization procedures, in particular, for the payment of all past and future taxes, fees, tariffs and other obligations, due and outstanding that is related to the maritime transport carried out or container(s) mentioned and any additional costs for the execution of this instrument.</w:t>
            </w:r>
          </w:p>
          <w:p w:rsidR="00000000" w:rsidDel="00000000" w:rsidP="00000000" w:rsidRDefault="00000000" w:rsidRPr="00000000" w14:paraId="00000048">
            <w:pPr>
              <w:widowControl w:val="0"/>
              <w:spacing w:line="276" w:lineRule="auto"/>
              <w:ind w:left="720" w:firstLine="0"/>
              <w:jc w:val="both"/>
              <w:rPr>
                <w:rFonts w:ascii="Proxima Nova" w:cs="Proxima Nova" w:eastAsia="Proxima Nova" w:hAnsi="Proxima Nova"/>
                <w:sz w:val="24"/>
                <w:szCs w:val="24"/>
              </w:rPr>
            </w:pPr>
            <w:r w:rsidDel="00000000" w:rsidR="00000000" w:rsidRPr="00000000">
              <w:rPr>
                <w:rtl w:val="0"/>
              </w:rPr>
            </w:r>
          </w:p>
          <w:p w:rsidR="00000000" w:rsidDel="00000000" w:rsidP="00000000" w:rsidRDefault="00000000" w:rsidRPr="00000000" w14:paraId="00000049">
            <w:pPr>
              <w:widowControl w:val="0"/>
              <w:numPr>
                <w:ilvl w:val="3"/>
                <w:numId w:val="4"/>
              </w:numPr>
              <w:spacing w:line="276" w:lineRule="auto"/>
              <w:ind w:firstLine="54"/>
              <w:jc w:val="both"/>
              <w:rPr>
                <w:rFonts w:ascii="Proxima Nova" w:cs="Proxima Nova" w:eastAsia="Proxima Nova" w:hAnsi="Proxima Nova"/>
                <w:sz w:val="24"/>
                <w:szCs w:val="24"/>
              </w:rPr>
            </w:pPr>
            <w:r w:rsidDel="00000000" w:rsidR="00000000" w:rsidRPr="00000000">
              <w:rPr>
                <w:rFonts w:ascii="Proxima Nova" w:cs="Proxima Nova" w:eastAsia="Proxima Nova" w:hAnsi="Proxima Nova"/>
                <w:sz w:val="24"/>
                <w:szCs w:val="24"/>
                <w:rtl w:val="0"/>
              </w:rPr>
              <w:t xml:space="preserve">Regarding the additional costs mentioned, these include but are not limited to </w:t>
            </w:r>
            <w:r w:rsidDel="00000000" w:rsidR="00000000" w:rsidRPr="00000000">
              <w:rPr>
                <w:rFonts w:ascii="Proxima Nova" w:cs="Proxima Nova" w:eastAsia="Proxima Nova" w:hAnsi="Proxima Nova"/>
                <w:i w:val="1"/>
                <w:sz w:val="24"/>
                <w:szCs w:val="24"/>
                <w:rtl w:val="0"/>
              </w:rPr>
              <w:t xml:space="preserve">handling</w:t>
            </w:r>
            <w:r w:rsidDel="00000000" w:rsidR="00000000" w:rsidRPr="00000000">
              <w:rPr>
                <w:rFonts w:ascii="Proxima Nova" w:cs="Proxima Nova" w:eastAsia="Proxima Nova" w:hAnsi="Proxima Nova"/>
                <w:sz w:val="24"/>
                <w:szCs w:val="24"/>
                <w:rtl w:val="0"/>
              </w:rPr>
              <w:t xml:space="preserve">, decharacterization of the container(s) and storage costs. </w:t>
            </w:r>
          </w:p>
          <w:p w:rsidR="00000000" w:rsidDel="00000000" w:rsidP="00000000" w:rsidRDefault="00000000" w:rsidRPr="00000000" w14:paraId="0000004A">
            <w:pPr>
              <w:widowControl w:val="0"/>
              <w:spacing w:line="276" w:lineRule="auto"/>
              <w:ind w:left="1080" w:firstLine="0"/>
              <w:jc w:val="both"/>
              <w:rPr>
                <w:rFonts w:ascii="Proxima Nova" w:cs="Proxima Nova" w:eastAsia="Proxima Nova" w:hAnsi="Proxima Nova"/>
                <w:sz w:val="24"/>
                <w:szCs w:val="24"/>
              </w:rPr>
            </w:pPr>
            <w:r w:rsidDel="00000000" w:rsidR="00000000" w:rsidRPr="00000000">
              <w:rPr>
                <w:rtl w:val="0"/>
              </w:rPr>
            </w:r>
          </w:p>
          <w:p w:rsidR="00000000" w:rsidDel="00000000" w:rsidP="00000000" w:rsidRDefault="00000000" w:rsidRPr="00000000" w14:paraId="0000004B">
            <w:pPr>
              <w:widowControl w:val="0"/>
              <w:numPr>
                <w:ilvl w:val="2"/>
                <w:numId w:val="4"/>
              </w:numPr>
              <w:spacing w:line="276" w:lineRule="auto"/>
              <w:ind w:left="720"/>
              <w:jc w:val="both"/>
              <w:rPr>
                <w:rFonts w:ascii="Proxima Nova" w:cs="Proxima Nova" w:eastAsia="Proxima Nova" w:hAnsi="Proxima Nova"/>
                <w:sz w:val="24"/>
                <w:szCs w:val="24"/>
              </w:rPr>
            </w:pPr>
            <w:r w:rsidDel="00000000" w:rsidR="00000000" w:rsidRPr="00000000">
              <w:rPr>
                <w:rFonts w:ascii="Proxima Nova" w:cs="Proxima Nova" w:eastAsia="Proxima Nova" w:hAnsi="Proxima Nova"/>
                <w:sz w:val="24"/>
                <w:szCs w:val="24"/>
                <w:rtl w:val="0"/>
              </w:rPr>
              <w:t xml:space="preserve">The payment of the remaining amount of the unit(s) referred to in this term will respect the import conditions through the issuance of a commercial invoice, issued by the shipping company </w:t>
            </w:r>
            <w:r w:rsidDel="00000000" w:rsidR="00000000" w:rsidRPr="00000000">
              <w:rPr>
                <w:rFonts w:ascii="Proxima Nova" w:cs="Proxima Nova" w:eastAsia="Proxima Nova" w:hAnsi="Proxima Nova"/>
                <w:b w:val="1"/>
                <w:sz w:val="24"/>
                <w:szCs w:val="24"/>
                <w:rtl w:val="0"/>
              </w:rPr>
              <w:t xml:space="preserve">OCEAN NETWORK EXPRESS PTE LTD </w:t>
            </w:r>
            <w:r w:rsidDel="00000000" w:rsidR="00000000" w:rsidRPr="00000000">
              <w:rPr>
                <w:rFonts w:ascii="Proxima Nova" w:cs="Proxima Nova" w:eastAsia="Proxima Nova" w:hAnsi="Proxima Nova"/>
                <w:sz w:val="24"/>
                <w:szCs w:val="24"/>
                <w:rtl w:val="0"/>
              </w:rPr>
              <w:t xml:space="preserve">for payment in US dollars abroad.</w:t>
            </w:r>
          </w:p>
          <w:p w:rsidR="00000000" w:rsidDel="00000000" w:rsidP="00000000" w:rsidRDefault="00000000" w:rsidRPr="00000000" w14:paraId="0000004C">
            <w:pPr>
              <w:widowControl w:val="0"/>
              <w:spacing w:line="276" w:lineRule="auto"/>
              <w:ind w:left="720" w:firstLine="0"/>
              <w:jc w:val="both"/>
              <w:rPr>
                <w:rFonts w:ascii="Proxima Nova" w:cs="Proxima Nova" w:eastAsia="Proxima Nova" w:hAnsi="Proxima Nova"/>
                <w:sz w:val="24"/>
                <w:szCs w:val="24"/>
              </w:rPr>
            </w:pPr>
            <w:r w:rsidDel="00000000" w:rsidR="00000000" w:rsidRPr="00000000">
              <w:rPr>
                <w:rtl w:val="0"/>
              </w:rPr>
            </w:r>
          </w:p>
          <w:p w:rsidR="00000000" w:rsidDel="00000000" w:rsidP="00000000" w:rsidRDefault="00000000" w:rsidRPr="00000000" w14:paraId="0000004D">
            <w:pPr>
              <w:widowControl w:val="0"/>
              <w:numPr>
                <w:ilvl w:val="2"/>
                <w:numId w:val="4"/>
              </w:numPr>
              <w:spacing w:line="276" w:lineRule="auto"/>
              <w:ind w:left="720"/>
              <w:jc w:val="both"/>
              <w:rPr>
                <w:rFonts w:ascii="Proxima Nova" w:cs="Proxima Nova" w:eastAsia="Proxima Nova" w:hAnsi="Proxima Nova"/>
                <w:sz w:val="24"/>
                <w:szCs w:val="24"/>
              </w:rPr>
            </w:pPr>
            <w:r w:rsidDel="00000000" w:rsidR="00000000" w:rsidRPr="00000000">
              <w:rPr>
                <w:rFonts w:ascii="Proxima Nova" w:cs="Proxima Nova" w:eastAsia="Proxima Nova" w:hAnsi="Proxima Nova"/>
                <w:sz w:val="24"/>
                <w:szCs w:val="24"/>
                <w:rtl w:val="0"/>
              </w:rPr>
              <w:t xml:space="preserve">In order to proceed with the importation and nationalization of the container(s) before public agencies, the MERCHANT is responsible for defining a freight forwarder of his/her preference and trust, being civilly, labor, administratively and criminally liable for all acts and omissions arising from this contract, including any fines for error or imprescient information provided. </w:t>
            </w:r>
          </w:p>
          <w:p w:rsidR="00000000" w:rsidDel="00000000" w:rsidP="00000000" w:rsidRDefault="00000000" w:rsidRPr="00000000" w14:paraId="0000004E">
            <w:pPr>
              <w:widowControl w:val="0"/>
              <w:spacing w:line="276" w:lineRule="auto"/>
              <w:ind w:left="720" w:firstLine="0"/>
              <w:jc w:val="both"/>
              <w:rPr>
                <w:rFonts w:ascii="Proxima Nova" w:cs="Proxima Nova" w:eastAsia="Proxima Nova" w:hAnsi="Proxima Nova"/>
                <w:sz w:val="24"/>
                <w:szCs w:val="24"/>
              </w:rPr>
            </w:pPr>
            <w:r w:rsidDel="00000000" w:rsidR="00000000" w:rsidRPr="00000000">
              <w:rPr>
                <w:rtl w:val="0"/>
              </w:rPr>
            </w:r>
          </w:p>
          <w:p w:rsidR="00000000" w:rsidDel="00000000" w:rsidP="00000000" w:rsidRDefault="00000000" w:rsidRPr="00000000" w14:paraId="0000004F">
            <w:pPr>
              <w:widowControl w:val="0"/>
              <w:numPr>
                <w:ilvl w:val="2"/>
                <w:numId w:val="4"/>
              </w:numPr>
              <w:spacing w:line="276" w:lineRule="auto"/>
              <w:ind w:left="720"/>
              <w:jc w:val="both"/>
              <w:rPr>
                <w:rFonts w:ascii="Proxima Nova" w:cs="Proxima Nova" w:eastAsia="Proxima Nova" w:hAnsi="Proxima Nova"/>
                <w:sz w:val="24"/>
                <w:szCs w:val="24"/>
              </w:rPr>
            </w:pPr>
            <w:r w:rsidDel="00000000" w:rsidR="00000000" w:rsidRPr="00000000">
              <w:rPr>
                <w:rFonts w:ascii="Proxima Nova" w:cs="Proxima Nova" w:eastAsia="Proxima Nova" w:hAnsi="Proxima Nova"/>
                <w:sz w:val="24"/>
                <w:szCs w:val="24"/>
                <w:rtl w:val="0"/>
              </w:rPr>
              <w:t xml:space="preserve">The deadline for completion of the procedures for importation, nationalization and decharacterization of the container(s) is 120 (one hundred and twenty) days, counted from the signing of this term, under penalty of a daily fine in the amount of R$ (....) until the completion of the procedures.</w:t>
            </w:r>
          </w:p>
          <w:p w:rsidR="00000000" w:rsidDel="00000000" w:rsidP="00000000" w:rsidRDefault="00000000" w:rsidRPr="00000000" w14:paraId="00000050">
            <w:pPr>
              <w:widowControl w:val="0"/>
              <w:spacing w:line="276" w:lineRule="auto"/>
              <w:ind w:left="720" w:firstLine="0"/>
              <w:jc w:val="both"/>
              <w:rPr>
                <w:rFonts w:ascii="Proxima Nova" w:cs="Proxima Nova" w:eastAsia="Proxima Nova" w:hAnsi="Proxima Nova"/>
                <w:sz w:val="24"/>
                <w:szCs w:val="24"/>
              </w:rPr>
            </w:pPr>
            <w:r w:rsidDel="00000000" w:rsidR="00000000" w:rsidRPr="00000000">
              <w:rPr>
                <w:rtl w:val="0"/>
              </w:rPr>
            </w:r>
          </w:p>
          <w:p w:rsidR="00000000" w:rsidDel="00000000" w:rsidP="00000000" w:rsidRDefault="00000000" w:rsidRPr="00000000" w14:paraId="00000051">
            <w:pPr>
              <w:widowControl w:val="0"/>
              <w:numPr>
                <w:ilvl w:val="2"/>
                <w:numId w:val="4"/>
              </w:numPr>
              <w:spacing w:line="276" w:lineRule="auto"/>
              <w:ind w:left="720"/>
              <w:jc w:val="both"/>
              <w:rPr>
                <w:rFonts w:ascii="Proxima Nova" w:cs="Proxima Nova" w:eastAsia="Proxima Nova" w:hAnsi="Proxima Nova"/>
                <w:sz w:val="24"/>
                <w:szCs w:val="24"/>
              </w:rPr>
            </w:pPr>
            <w:r w:rsidDel="00000000" w:rsidR="00000000" w:rsidRPr="00000000">
              <w:rPr>
                <w:rFonts w:ascii="Proxima Nova" w:cs="Proxima Nova" w:eastAsia="Proxima Nova" w:hAnsi="Proxima Nova"/>
                <w:sz w:val="24"/>
                <w:szCs w:val="24"/>
                <w:rtl w:val="0"/>
              </w:rPr>
              <w:t xml:space="preserve">After the nationalization and decharacterization procedure of the container(s) indicated in this document is completed, the MERCHANT must remove the units from the terminal within a maximum period of thirty (30) days, and must, at that time, present:</w:t>
            </w:r>
          </w:p>
          <w:p w:rsidR="00000000" w:rsidDel="00000000" w:rsidP="00000000" w:rsidRDefault="00000000" w:rsidRPr="00000000" w14:paraId="00000052">
            <w:pPr>
              <w:widowControl w:val="0"/>
              <w:spacing w:line="276" w:lineRule="auto"/>
              <w:ind w:left="720" w:firstLine="0"/>
              <w:jc w:val="both"/>
              <w:rPr>
                <w:rFonts w:ascii="Proxima Nova" w:cs="Proxima Nova" w:eastAsia="Proxima Nova" w:hAnsi="Proxima Nova"/>
                <w:sz w:val="24"/>
                <w:szCs w:val="24"/>
              </w:rPr>
            </w:pPr>
            <w:r w:rsidDel="00000000" w:rsidR="00000000" w:rsidRPr="00000000">
              <w:rPr>
                <w:rtl w:val="0"/>
              </w:rPr>
            </w:r>
          </w:p>
          <w:p w:rsidR="00000000" w:rsidDel="00000000" w:rsidP="00000000" w:rsidRDefault="00000000" w:rsidRPr="00000000" w14:paraId="00000053">
            <w:pPr>
              <w:widowControl w:val="0"/>
              <w:numPr>
                <w:ilvl w:val="0"/>
                <w:numId w:val="6"/>
              </w:numPr>
              <w:spacing w:line="276" w:lineRule="auto"/>
              <w:ind w:left="720" w:hanging="270"/>
              <w:jc w:val="both"/>
              <w:rPr>
                <w:rFonts w:ascii="Proxima Nova" w:cs="Proxima Nova" w:eastAsia="Proxima Nova" w:hAnsi="Proxima Nova"/>
                <w:sz w:val="24"/>
                <w:szCs w:val="24"/>
              </w:rPr>
            </w:pPr>
            <w:r w:rsidDel="00000000" w:rsidR="00000000" w:rsidRPr="00000000">
              <w:rPr>
                <w:rFonts w:ascii="Proxima Nova" w:cs="Proxima Nova" w:eastAsia="Proxima Nova" w:hAnsi="Proxima Nova"/>
                <w:sz w:val="24"/>
                <w:szCs w:val="24"/>
                <w:rtl w:val="0"/>
              </w:rPr>
              <w:t xml:space="preserve">Proof of payment of the amounts due to ONE;</w:t>
            </w:r>
          </w:p>
          <w:p w:rsidR="00000000" w:rsidDel="00000000" w:rsidP="00000000" w:rsidRDefault="00000000" w:rsidRPr="00000000" w14:paraId="00000054">
            <w:pPr>
              <w:widowControl w:val="0"/>
              <w:numPr>
                <w:ilvl w:val="0"/>
                <w:numId w:val="6"/>
              </w:numPr>
              <w:spacing w:line="276" w:lineRule="auto"/>
              <w:ind w:left="720" w:hanging="270"/>
              <w:jc w:val="both"/>
              <w:rPr>
                <w:rFonts w:ascii="Proxima Nova" w:cs="Proxima Nova" w:eastAsia="Proxima Nova" w:hAnsi="Proxima Nova"/>
                <w:sz w:val="24"/>
                <w:szCs w:val="24"/>
              </w:rPr>
            </w:pPr>
            <w:r w:rsidDel="00000000" w:rsidR="00000000" w:rsidRPr="00000000">
              <w:rPr>
                <w:rFonts w:ascii="Proxima Nova" w:cs="Proxima Nova" w:eastAsia="Proxima Nova" w:hAnsi="Proxima Nova"/>
                <w:sz w:val="24"/>
                <w:szCs w:val="24"/>
                <w:rtl w:val="0"/>
              </w:rPr>
              <w:t xml:space="preserve">Proof of payment of all fees, tariffs and other charges related to the importation, nationalization, decharacterization, handling and storage of the container(s) indicated in this term;</w:t>
            </w:r>
          </w:p>
          <w:p w:rsidR="00000000" w:rsidDel="00000000" w:rsidP="00000000" w:rsidRDefault="00000000" w:rsidRPr="00000000" w14:paraId="00000055">
            <w:pPr>
              <w:widowControl w:val="0"/>
              <w:numPr>
                <w:ilvl w:val="0"/>
                <w:numId w:val="6"/>
              </w:numPr>
              <w:spacing w:line="276" w:lineRule="auto"/>
              <w:ind w:left="720" w:hanging="270"/>
              <w:jc w:val="both"/>
              <w:rPr>
                <w:rFonts w:ascii="Proxima Nova" w:cs="Proxima Nova" w:eastAsia="Proxima Nova" w:hAnsi="Proxima Nova"/>
                <w:sz w:val="24"/>
                <w:szCs w:val="24"/>
              </w:rPr>
            </w:pPr>
            <w:r w:rsidDel="00000000" w:rsidR="00000000" w:rsidRPr="00000000">
              <w:rPr>
                <w:rFonts w:ascii="Proxima Nova" w:cs="Proxima Nova" w:eastAsia="Proxima Nova" w:hAnsi="Proxima Nova"/>
                <w:sz w:val="24"/>
                <w:szCs w:val="24"/>
                <w:rtl w:val="0"/>
              </w:rPr>
              <w:t xml:space="preserve">Proof of decharacterization of the container(s);</w:t>
            </w:r>
          </w:p>
          <w:p w:rsidR="00000000" w:rsidDel="00000000" w:rsidP="00000000" w:rsidRDefault="00000000" w:rsidRPr="00000000" w14:paraId="00000056">
            <w:pPr>
              <w:widowControl w:val="0"/>
              <w:numPr>
                <w:ilvl w:val="0"/>
                <w:numId w:val="6"/>
              </w:numPr>
              <w:spacing w:line="276" w:lineRule="auto"/>
              <w:ind w:left="720" w:hanging="270"/>
              <w:jc w:val="both"/>
              <w:rPr>
                <w:rFonts w:ascii="Proxima Nova" w:cs="Proxima Nova" w:eastAsia="Proxima Nova" w:hAnsi="Proxima Nova"/>
                <w:sz w:val="24"/>
                <w:szCs w:val="24"/>
              </w:rPr>
            </w:pPr>
            <w:r w:rsidDel="00000000" w:rsidR="00000000" w:rsidRPr="00000000">
              <w:rPr>
                <w:rFonts w:ascii="Proxima Nova" w:cs="Proxima Nova" w:eastAsia="Proxima Nova" w:hAnsi="Proxima Nova"/>
                <w:sz w:val="24"/>
                <w:szCs w:val="24"/>
                <w:rtl w:val="0"/>
              </w:rPr>
              <w:t xml:space="preserve">Without prejudice, any other document related to this instrument upon request of ONE.</w:t>
            </w:r>
          </w:p>
          <w:p w:rsidR="00000000" w:rsidDel="00000000" w:rsidP="00000000" w:rsidRDefault="00000000" w:rsidRPr="00000000" w14:paraId="00000057">
            <w:pPr>
              <w:spacing w:after="160" w:line="276" w:lineRule="auto"/>
              <w:jc w:val="both"/>
              <w:rPr>
                <w:rFonts w:ascii="Proxima Nova" w:cs="Proxima Nova" w:eastAsia="Proxima Nova" w:hAnsi="Proxima Nova"/>
                <w:sz w:val="24"/>
                <w:szCs w:val="24"/>
              </w:rPr>
            </w:pPr>
            <w:r w:rsidDel="00000000" w:rsidR="00000000" w:rsidRPr="00000000">
              <w:rPr>
                <w:rtl w:val="0"/>
              </w:rPr>
            </w:r>
          </w:p>
          <w:p w:rsidR="00000000" w:rsidDel="00000000" w:rsidP="00000000" w:rsidRDefault="00000000" w:rsidRPr="00000000" w14:paraId="00000058">
            <w:pPr>
              <w:spacing w:after="160" w:line="276" w:lineRule="auto"/>
              <w:jc w:val="both"/>
              <w:rPr>
                <w:rFonts w:ascii="Proxima Nova" w:cs="Proxima Nova" w:eastAsia="Proxima Nova" w:hAnsi="Proxima Nova"/>
                <w:b w:val="1"/>
                <w:sz w:val="24"/>
                <w:szCs w:val="24"/>
                <w:u w:val="single"/>
              </w:rPr>
            </w:pPr>
            <w:r w:rsidDel="00000000" w:rsidR="00000000" w:rsidRPr="00000000">
              <w:rPr>
                <w:rFonts w:ascii="Proxima Nova" w:cs="Proxima Nova" w:eastAsia="Proxima Nova" w:hAnsi="Proxima Nova"/>
                <w:b w:val="1"/>
                <w:sz w:val="24"/>
                <w:szCs w:val="24"/>
                <w:u w:val="single"/>
                <w:rtl w:val="0"/>
              </w:rPr>
              <w:t xml:space="preserve">CLAUSE 3 – FINAL PROVISIONS</w:t>
            </w:r>
          </w:p>
          <w:p w:rsidR="00000000" w:rsidDel="00000000" w:rsidP="00000000" w:rsidRDefault="00000000" w:rsidRPr="00000000" w14:paraId="00000059">
            <w:pPr>
              <w:spacing w:after="160" w:before="240" w:line="276" w:lineRule="auto"/>
              <w:jc w:val="both"/>
              <w:rPr>
                <w:rFonts w:ascii="Proxima Nova" w:cs="Proxima Nova" w:eastAsia="Proxima Nova" w:hAnsi="Proxima Nova"/>
                <w:sz w:val="24"/>
                <w:szCs w:val="24"/>
              </w:rPr>
            </w:pPr>
            <w:r w:rsidDel="00000000" w:rsidR="00000000" w:rsidRPr="00000000">
              <w:rPr>
                <w:rFonts w:ascii="Proxima Nova" w:cs="Proxima Nova" w:eastAsia="Proxima Nova" w:hAnsi="Proxima Nova"/>
                <w:sz w:val="24"/>
                <w:szCs w:val="24"/>
                <w:rtl w:val="0"/>
              </w:rPr>
              <w:t xml:space="preserve">3.1. The parties declare and affirm that this Term reflects the expression of the freedom to contract, not containing, even implicitly, any defect of will or declaration of will, consent or object, and there is no cause for nullity or annullability defined by law or proclaimed by the Courts or by legal doctrine.</w:t>
            </w:r>
          </w:p>
          <w:p w:rsidR="00000000" w:rsidDel="00000000" w:rsidP="00000000" w:rsidRDefault="00000000" w:rsidRPr="00000000" w14:paraId="0000005A">
            <w:pPr>
              <w:spacing w:after="160" w:before="240" w:line="276" w:lineRule="auto"/>
              <w:jc w:val="both"/>
              <w:rPr>
                <w:rFonts w:ascii="Proxima Nova" w:cs="Proxima Nova" w:eastAsia="Proxima Nova" w:hAnsi="Proxima Nova"/>
                <w:sz w:val="24"/>
                <w:szCs w:val="24"/>
              </w:rPr>
            </w:pPr>
            <w:r w:rsidDel="00000000" w:rsidR="00000000" w:rsidRPr="00000000">
              <w:rPr>
                <w:rFonts w:ascii="Proxima Nova" w:cs="Proxima Nova" w:eastAsia="Proxima Nova" w:hAnsi="Proxima Nova"/>
                <w:sz w:val="24"/>
                <w:szCs w:val="24"/>
                <w:rtl w:val="0"/>
              </w:rPr>
              <w:t xml:space="preserve">3.2. This Term and the conditions set forth herein may not be disclosed to third parties, under any condition or pretext, without the express written authorization of </w:t>
            </w:r>
            <w:r w:rsidDel="00000000" w:rsidR="00000000" w:rsidRPr="00000000">
              <w:rPr>
                <w:rFonts w:ascii="Proxima Nova" w:cs="Proxima Nova" w:eastAsia="Proxima Nova" w:hAnsi="Proxima Nova"/>
                <w:b w:val="1"/>
                <w:sz w:val="24"/>
                <w:szCs w:val="24"/>
                <w:rtl w:val="0"/>
              </w:rPr>
              <w:t xml:space="preserve">ONE, </w:t>
            </w:r>
            <w:r w:rsidDel="00000000" w:rsidR="00000000" w:rsidRPr="00000000">
              <w:rPr>
                <w:rFonts w:ascii="Proxima Nova" w:cs="Proxima Nova" w:eastAsia="Proxima Nova" w:hAnsi="Proxima Nova"/>
                <w:sz w:val="24"/>
                <w:szCs w:val="24"/>
                <w:rtl w:val="0"/>
              </w:rPr>
              <w:t xml:space="preserve">except in the event of judicialization of the collection. If there is any sharing with third parties without prior approval from</w:t>
            </w:r>
            <w:r w:rsidDel="00000000" w:rsidR="00000000" w:rsidRPr="00000000">
              <w:rPr>
                <w:rFonts w:ascii="Proxima Nova" w:cs="Proxima Nova" w:eastAsia="Proxima Nova" w:hAnsi="Proxima Nova"/>
                <w:b w:val="1"/>
                <w:sz w:val="24"/>
                <w:szCs w:val="24"/>
                <w:rtl w:val="0"/>
              </w:rPr>
              <w:t xml:space="preserve"> ONE,</w:t>
            </w:r>
            <w:r w:rsidDel="00000000" w:rsidR="00000000" w:rsidRPr="00000000">
              <w:rPr>
                <w:rFonts w:ascii="Proxima Nova" w:cs="Proxima Nova" w:eastAsia="Proxima Nova" w:hAnsi="Proxima Nova"/>
                <w:sz w:val="24"/>
                <w:szCs w:val="24"/>
                <w:rtl w:val="0"/>
              </w:rPr>
              <w:t xml:space="preserve"> a fine of 50% (fifty percent) of the amounts discussed at that time will be applied, without prejudice to any loss and damage applications.</w:t>
            </w:r>
          </w:p>
          <w:p w:rsidR="00000000" w:rsidDel="00000000" w:rsidP="00000000" w:rsidRDefault="00000000" w:rsidRPr="00000000" w14:paraId="000000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Proxima Nova" w:cs="Proxima Nova" w:eastAsia="Proxima Nova" w:hAnsi="Proxima Nova"/>
                <w:sz w:val="24"/>
                <w:szCs w:val="24"/>
              </w:rPr>
            </w:pPr>
            <w:r w:rsidDel="00000000" w:rsidR="00000000" w:rsidRPr="00000000">
              <w:rPr>
                <w:rFonts w:ascii="Proxima Nova" w:cs="Proxima Nova" w:eastAsia="Proxima Nova" w:hAnsi="Proxima Nova"/>
                <w:sz w:val="24"/>
                <w:szCs w:val="24"/>
                <w:rtl w:val="0"/>
              </w:rPr>
              <w:t xml:space="preserve">3.3. This document may be signed physically or virtually. The parties hereby expressly acknowledge the veracity of the signatures and the receipt of a copy thereof.</w:t>
            </w:r>
          </w:p>
          <w:p w:rsidR="00000000" w:rsidDel="00000000" w:rsidP="00000000" w:rsidRDefault="00000000" w:rsidRPr="00000000" w14:paraId="000000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Proxima Nova" w:cs="Proxima Nova" w:eastAsia="Proxima Nova" w:hAnsi="Proxima Nova"/>
                <w:sz w:val="24"/>
                <w:szCs w:val="24"/>
              </w:rPr>
            </w:pPr>
            <w:r w:rsidDel="00000000" w:rsidR="00000000" w:rsidRPr="00000000">
              <w:rPr>
                <w:rtl w:val="0"/>
              </w:rPr>
            </w:r>
          </w:p>
          <w:p w:rsidR="00000000" w:rsidDel="00000000" w:rsidP="00000000" w:rsidRDefault="00000000" w:rsidRPr="00000000" w14:paraId="000000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Proxima Nova" w:cs="Proxima Nova" w:eastAsia="Proxima Nova" w:hAnsi="Proxima Nova"/>
                <w:sz w:val="24"/>
                <w:szCs w:val="24"/>
              </w:rPr>
            </w:pPr>
            <w:r w:rsidDel="00000000" w:rsidR="00000000" w:rsidRPr="00000000">
              <w:rPr>
                <w:rtl w:val="0"/>
              </w:rPr>
            </w:r>
          </w:p>
          <w:p w:rsidR="00000000" w:rsidDel="00000000" w:rsidP="00000000" w:rsidRDefault="00000000" w:rsidRPr="00000000" w14:paraId="000000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Proxima Nova" w:cs="Proxima Nova" w:eastAsia="Proxima Nova" w:hAnsi="Proxima Nova"/>
                <w:sz w:val="24"/>
                <w:szCs w:val="24"/>
              </w:rPr>
            </w:pPr>
            <w:r w:rsidDel="00000000" w:rsidR="00000000" w:rsidRPr="00000000">
              <w:rPr>
                <w:rtl w:val="0"/>
              </w:rPr>
            </w:r>
          </w:p>
          <w:p w:rsidR="00000000" w:rsidDel="00000000" w:rsidP="00000000" w:rsidRDefault="00000000" w:rsidRPr="00000000" w14:paraId="000000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Proxima Nova" w:cs="Proxima Nova" w:eastAsia="Proxima Nova" w:hAnsi="Proxima Nova"/>
                <w:sz w:val="24"/>
                <w:szCs w:val="24"/>
              </w:rPr>
            </w:pPr>
            <w:r w:rsidDel="00000000" w:rsidR="00000000" w:rsidRPr="00000000">
              <w:rPr>
                <w:rFonts w:ascii="Proxima Nova" w:cs="Proxima Nova" w:eastAsia="Proxima Nova" w:hAnsi="Proxima Nova"/>
                <w:sz w:val="24"/>
                <w:szCs w:val="24"/>
                <w:rtl w:val="0"/>
              </w:rPr>
              <w:t xml:space="preserve">_________________________________</w:t>
            </w:r>
          </w:p>
          <w:p w:rsidR="00000000" w:rsidDel="00000000" w:rsidP="00000000" w:rsidRDefault="00000000" w:rsidRPr="00000000" w14:paraId="000000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Proxima Nova" w:cs="Proxima Nova" w:eastAsia="Proxima Nova" w:hAnsi="Proxima Nova"/>
                <w:sz w:val="24"/>
                <w:szCs w:val="24"/>
              </w:rPr>
            </w:pPr>
            <w:r w:rsidDel="00000000" w:rsidR="00000000" w:rsidRPr="00000000">
              <w:rPr>
                <w:rtl w:val="0"/>
              </w:rPr>
            </w:r>
          </w:p>
          <w:p w:rsidR="00000000" w:rsidDel="00000000" w:rsidP="00000000" w:rsidRDefault="00000000" w:rsidRPr="00000000" w14:paraId="000000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Proxima Nova" w:cs="Proxima Nova" w:eastAsia="Proxima Nova" w:hAnsi="Proxima Nova"/>
                <w:sz w:val="24"/>
                <w:szCs w:val="24"/>
              </w:rPr>
            </w:pPr>
            <w:r w:rsidDel="00000000" w:rsidR="00000000" w:rsidRPr="00000000">
              <w:rPr>
                <w:rFonts w:ascii="Proxima Nova" w:cs="Proxima Nova" w:eastAsia="Proxima Nova" w:hAnsi="Proxima Nova"/>
                <w:sz w:val="24"/>
                <w:szCs w:val="24"/>
                <w:rtl w:val="0"/>
              </w:rPr>
              <w:t xml:space="preserve">Company Name</w:t>
            </w:r>
          </w:p>
          <w:p w:rsidR="00000000" w:rsidDel="00000000" w:rsidP="00000000" w:rsidRDefault="00000000" w:rsidRPr="00000000" w14:paraId="000000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Proxima Nova" w:cs="Proxima Nova" w:eastAsia="Proxima Nova" w:hAnsi="Proxima Nova"/>
                <w:sz w:val="24"/>
                <w:szCs w:val="24"/>
              </w:rPr>
            </w:pPr>
            <w:r w:rsidDel="00000000" w:rsidR="00000000" w:rsidRPr="00000000">
              <w:rPr>
                <w:rFonts w:ascii="Proxima Nova" w:cs="Proxima Nova" w:eastAsia="Proxima Nova" w:hAnsi="Proxima Nova"/>
                <w:sz w:val="24"/>
                <w:szCs w:val="24"/>
                <w:rtl w:val="0"/>
              </w:rPr>
              <w:t xml:space="preserve">Legal Representative</w:t>
            </w:r>
          </w:p>
        </w:tc>
      </w:tr>
    </w:tbl>
    <w:p w:rsidR="00000000" w:rsidDel="00000000" w:rsidP="00000000" w:rsidRDefault="00000000" w:rsidRPr="00000000" w14:paraId="00000063">
      <w:pPr>
        <w:spacing w:line="276" w:lineRule="auto"/>
        <w:rPr>
          <w:rFonts w:ascii="Proxima Nova" w:cs="Proxima Nova" w:eastAsia="Proxima Nova" w:hAnsi="Proxima Nova"/>
          <w:sz w:val="24"/>
          <w:szCs w:val="24"/>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Proxima Nova">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lowerRoman"/>
      <w:lvlText w:val="(%1)"/>
      <w:lvlJc w:val="left"/>
      <w:pPr>
        <w:ind w:left="1440" w:hanging="720"/>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2">
    <w:lvl w:ilvl="0">
      <w:start w:val="1"/>
      <w:numFmt w:val="decimal"/>
      <w:lvlText w:val="%1."/>
      <w:lvlJc w:val="left"/>
      <w:pPr>
        <w:ind w:left="360" w:hanging="360"/>
      </w:pPr>
      <w:rPr>
        <w:u w:val="none"/>
      </w:rPr>
    </w:lvl>
    <w:lvl w:ilvl="1">
      <w:start w:val="1"/>
      <w:numFmt w:val="decimal"/>
      <w:lvlText w:val="%1.%2."/>
      <w:lvlJc w:val="left"/>
      <w:pPr>
        <w:ind w:left="360" w:hanging="360"/>
      </w:pPr>
      <w:rPr>
        <w:u w:val="none"/>
      </w:rPr>
    </w:lvl>
    <w:lvl w:ilvl="2">
      <w:start w:val="1"/>
      <w:numFmt w:val="decimal"/>
      <w:lvlText w:val="%1.%2.%3."/>
      <w:lvlJc w:val="left"/>
      <w:pPr>
        <w:ind w:left="720" w:hanging="720"/>
      </w:pPr>
      <w:rPr>
        <w:u w:val="none"/>
      </w:rPr>
    </w:lvl>
    <w:lvl w:ilvl="3">
      <w:start w:val="1"/>
      <w:numFmt w:val="decimal"/>
      <w:lvlText w:val="%1.%2.%3.%4."/>
      <w:lvlJc w:val="left"/>
      <w:pPr>
        <w:ind w:left="720" w:hanging="720"/>
      </w:pPr>
      <w:rPr>
        <w:u w:val="none"/>
      </w:rPr>
    </w:lvl>
    <w:lvl w:ilvl="4">
      <w:start w:val="1"/>
      <w:numFmt w:val="decimal"/>
      <w:lvlText w:val="%1.%2.%3.%4.%5."/>
      <w:lvlJc w:val="left"/>
      <w:pPr>
        <w:ind w:left="1080" w:hanging="1080"/>
      </w:pPr>
      <w:rPr>
        <w:u w:val="none"/>
      </w:rPr>
    </w:lvl>
    <w:lvl w:ilvl="5">
      <w:start w:val="1"/>
      <w:numFmt w:val="decimal"/>
      <w:lvlText w:val="%1.%2.%3.%4.%5.%6."/>
      <w:lvlJc w:val="left"/>
      <w:pPr>
        <w:ind w:left="1080" w:hanging="1080"/>
      </w:pPr>
      <w:rPr>
        <w:u w:val="none"/>
      </w:rPr>
    </w:lvl>
    <w:lvl w:ilvl="6">
      <w:start w:val="1"/>
      <w:numFmt w:val="decimal"/>
      <w:lvlText w:val="%1.%2.%3.%4.%5.%6.%7."/>
      <w:lvlJc w:val="left"/>
      <w:pPr>
        <w:ind w:left="1440" w:hanging="1440"/>
      </w:pPr>
      <w:rPr>
        <w:u w:val="none"/>
      </w:rPr>
    </w:lvl>
    <w:lvl w:ilvl="7">
      <w:start w:val="1"/>
      <w:numFmt w:val="decimal"/>
      <w:lvlText w:val="%1.%2.%3.%4.%5.%6.%7.%8."/>
      <w:lvlJc w:val="left"/>
      <w:pPr>
        <w:ind w:left="1440" w:hanging="1440"/>
      </w:pPr>
      <w:rPr>
        <w:u w:val="none"/>
      </w:rPr>
    </w:lvl>
    <w:lvl w:ilvl="8">
      <w:start w:val="1"/>
      <w:numFmt w:val="decimal"/>
      <w:lvlText w:val="%1.%2.%3.%4.%5.%6.%7.%8.%9."/>
      <w:lvlJc w:val="left"/>
      <w:pPr>
        <w:ind w:left="1800" w:hanging="1800"/>
      </w:pPr>
      <w:rPr>
        <w:u w:val="none"/>
      </w:rPr>
    </w:lvl>
  </w:abstractNum>
  <w:abstractNum w:abstractNumId="3">
    <w:lvl w:ilvl="0">
      <w:start w:val="1"/>
      <w:numFmt w:val="decimal"/>
      <w:lvlText w:val="%1."/>
      <w:lvlJc w:val="left"/>
      <w:pPr>
        <w:ind w:left="360" w:hanging="360"/>
      </w:pPr>
      <w:rPr/>
    </w:lvl>
    <w:lvl w:ilvl="1">
      <w:start w:val="1"/>
      <w:numFmt w:val="decimal"/>
      <w:lvlText w:val="%1.%2."/>
      <w:lvlJc w:val="left"/>
      <w:pPr>
        <w:ind w:left="360" w:hanging="360"/>
      </w:pPr>
      <w:rPr/>
    </w:lvl>
    <w:lvl w:ilvl="2">
      <w:start w:val="1"/>
      <w:numFmt w:val="decimal"/>
      <w:lvlText w:val="%1.%2.%3."/>
      <w:lvlJc w:val="left"/>
      <w:pPr>
        <w:ind w:left="720" w:hanging="720"/>
      </w:pPr>
      <w:rPr/>
    </w:lvl>
    <w:lvl w:ilvl="3">
      <w:start w:val="1"/>
      <w:numFmt w:val="decimal"/>
      <w:lvlText w:val="%1.%2.%3.%4."/>
      <w:lvlJc w:val="left"/>
      <w:pPr>
        <w:ind w:left="720" w:hanging="720"/>
      </w:pPr>
      <w:rPr/>
    </w:lvl>
    <w:lvl w:ilvl="4">
      <w:start w:val="1"/>
      <w:numFmt w:val="decimal"/>
      <w:lvlText w:val="%1.%2.%3.%4.%5."/>
      <w:lvlJc w:val="left"/>
      <w:pPr>
        <w:ind w:left="1080" w:hanging="1080"/>
      </w:pPr>
      <w:rPr/>
    </w:lvl>
    <w:lvl w:ilvl="5">
      <w:start w:val="1"/>
      <w:numFmt w:val="decimal"/>
      <w:lvlText w:val="%1.%2.%3.%4.%5.%6."/>
      <w:lvlJc w:val="left"/>
      <w:pPr>
        <w:ind w:left="1080" w:hanging="1080"/>
      </w:pPr>
      <w:rPr/>
    </w:lvl>
    <w:lvl w:ilvl="6">
      <w:start w:val="1"/>
      <w:numFmt w:val="decimal"/>
      <w:lvlText w:val="%1.%2.%3.%4.%5.%6.%7."/>
      <w:lvlJc w:val="left"/>
      <w:pPr>
        <w:ind w:left="1440" w:hanging="1440"/>
      </w:pPr>
      <w:rPr/>
    </w:lvl>
    <w:lvl w:ilvl="7">
      <w:start w:val="1"/>
      <w:numFmt w:val="decimal"/>
      <w:lvlText w:val="%1.%2.%3.%4.%5.%6.%7.%8."/>
      <w:lvlJc w:val="left"/>
      <w:pPr>
        <w:ind w:left="1440" w:hanging="1440"/>
      </w:pPr>
      <w:rPr/>
    </w:lvl>
    <w:lvl w:ilvl="8">
      <w:start w:val="1"/>
      <w:numFmt w:val="decimal"/>
      <w:lvlText w:val="%1.%2.%3.%4.%5.%6.%7.%8.%9."/>
      <w:lvlJc w:val="left"/>
      <w:pPr>
        <w:ind w:left="1800" w:hanging="1800"/>
      </w:pPr>
      <w:rPr/>
    </w:lvl>
  </w:abstractNum>
  <w:abstractNum w:abstractNumId="4">
    <w:lvl w:ilvl="0">
      <w:start w:val="2"/>
      <w:numFmt w:val="decimal"/>
      <w:lvlText w:val="%1."/>
      <w:lvlJc w:val="left"/>
      <w:pPr>
        <w:ind w:left="390" w:hanging="390"/>
      </w:pPr>
      <w:rPr>
        <w:u w:val="none"/>
      </w:rPr>
    </w:lvl>
    <w:lvl w:ilvl="1">
      <w:start w:val="1"/>
      <w:numFmt w:val="decimal"/>
      <w:lvlText w:val="%1.%2."/>
      <w:lvlJc w:val="left"/>
      <w:pPr>
        <w:ind w:left="720" w:hanging="720"/>
      </w:pPr>
      <w:rPr>
        <w:u w:val="none"/>
      </w:rPr>
    </w:lvl>
    <w:lvl w:ilvl="2">
      <w:start w:val="1"/>
      <w:numFmt w:val="decimal"/>
      <w:lvlText w:val="%1.%2.%3."/>
      <w:lvlJc w:val="left"/>
      <w:pPr>
        <w:ind w:left="720" w:hanging="720"/>
      </w:pPr>
      <w:rPr>
        <w:u w:val="none"/>
      </w:rPr>
    </w:lvl>
    <w:lvl w:ilvl="3">
      <w:start w:val="1"/>
      <w:numFmt w:val="decimal"/>
      <w:lvlText w:val="%1.%2.%3.%4."/>
      <w:lvlJc w:val="left"/>
      <w:pPr>
        <w:ind w:left="1080" w:hanging="1080"/>
      </w:pPr>
      <w:rPr>
        <w:u w:val="none"/>
      </w:rPr>
    </w:lvl>
    <w:lvl w:ilvl="4">
      <w:start w:val="1"/>
      <w:numFmt w:val="decimal"/>
      <w:lvlText w:val="%1.%2.%3.%4.%5."/>
      <w:lvlJc w:val="left"/>
      <w:pPr>
        <w:ind w:left="1440" w:hanging="1440"/>
      </w:pPr>
      <w:rPr>
        <w:u w:val="none"/>
      </w:rPr>
    </w:lvl>
    <w:lvl w:ilvl="5">
      <w:start w:val="1"/>
      <w:numFmt w:val="decimal"/>
      <w:lvlText w:val="%1.%2.%3.%4.%5.%6."/>
      <w:lvlJc w:val="left"/>
      <w:pPr>
        <w:ind w:left="1440" w:hanging="1440"/>
      </w:pPr>
      <w:rPr>
        <w:u w:val="none"/>
      </w:rPr>
    </w:lvl>
    <w:lvl w:ilvl="6">
      <w:start w:val="1"/>
      <w:numFmt w:val="decimal"/>
      <w:lvlText w:val="%1.%2.%3.%4.%5.%6.%7."/>
      <w:lvlJc w:val="left"/>
      <w:pPr>
        <w:ind w:left="1800" w:hanging="1800"/>
      </w:pPr>
      <w:rPr>
        <w:u w:val="none"/>
      </w:rPr>
    </w:lvl>
    <w:lvl w:ilvl="7">
      <w:start w:val="1"/>
      <w:numFmt w:val="decimal"/>
      <w:lvlText w:val="%1.%2.%3.%4.%5.%6.%7.%8."/>
      <w:lvlJc w:val="left"/>
      <w:pPr>
        <w:ind w:left="2160" w:hanging="2160"/>
      </w:pPr>
      <w:rPr>
        <w:u w:val="none"/>
      </w:rPr>
    </w:lvl>
    <w:lvl w:ilvl="8">
      <w:start w:val="1"/>
      <w:numFmt w:val="decimal"/>
      <w:lvlText w:val="%1.%2.%3.%4.%5.%6.%7.%8.%9."/>
      <w:lvlJc w:val="left"/>
      <w:pPr>
        <w:ind w:left="2160" w:hanging="2160"/>
      </w:pPr>
      <w:rPr>
        <w:u w:val="none"/>
      </w:rPr>
    </w:lvl>
  </w:abstractNum>
  <w:abstractNum w:abstractNumId="5">
    <w:lvl w:ilvl="0">
      <w:start w:val="2"/>
      <w:numFmt w:val="decimal"/>
      <w:lvlText w:val="%1."/>
      <w:lvlJc w:val="left"/>
      <w:pPr>
        <w:ind w:left="390" w:hanging="390"/>
      </w:pPr>
      <w:rPr/>
    </w:lvl>
    <w:lvl w:ilvl="1">
      <w:start w:val="1"/>
      <w:numFmt w:val="decimal"/>
      <w:lvlText w:val="%1.%2."/>
      <w:lvlJc w:val="left"/>
      <w:pPr>
        <w:ind w:left="720" w:hanging="720"/>
      </w:pPr>
      <w:rPr/>
    </w:lvl>
    <w:lvl w:ilvl="2">
      <w:start w:val="1"/>
      <w:numFmt w:val="decimal"/>
      <w:lvlText w:val="%1.%2.%3."/>
      <w:lvlJc w:val="left"/>
      <w:pPr>
        <w:ind w:left="720" w:hanging="720"/>
      </w:pPr>
      <w:rPr/>
    </w:lvl>
    <w:lvl w:ilvl="3">
      <w:start w:val="1"/>
      <w:numFmt w:val="decimal"/>
      <w:lvlText w:val="%1.%2.%3.%4."/>
      <w:lvlJc w:val="left"/>
      <w:pPr>
        <w:ind w:left="1080" w:hanging="1080"/>
      </w:pPr>
      <w:rPr/>
    </w:lvl>
    <w:lvl w:ilvl="4">
      <w:start w:val="1"/>
      <w:numFmt w:val="decimal"/>
      <w:lvlText w:val="%1.%2.%3.%4.%5."/>
      <w:lvlJc w:val="left"/>
      <w:pPr>
        <w:ind w:left="1440" w:hanging="1440"/>
      </w:pPr>
      <w:rPr/>
    </w:lvl>
    <w:lvl w:ilvl="5">
      <w:start w:val="1"/>
      <w:numFmt w:val="decimal"/>
      <w:lvlText w:val="%1.%2.%3.%4.%5.%6."/>
      <w:lvlJc w:val="left"/>
      <w:pPr>
        <w:ind w:left="1440" w:hanging="1440"/>
      </w:pPr>
      <w:rPr/>
    </w:lvl>
    <w:lvl w:ilvl="6">
      <w:start w:val="1"/>
      <w:numFmt w:val="decimal"/>
      <w:lvlText w:val="%1.%2.%3.%4.%5.%6.%7."/>
      <w:lvlJc w:val="left"/>
      <w:pPr>
        <w:ind w:left="1800" w:hanging="1800"/>
      </w:pPr>
      <w:rPr/>
    </w:lvl>
    <w:lvl w:ilvl="7">
      <w:start w:val="1"/>
      <w:numFmt w:val="decimal"/>
      <w:lvlText w:val="%1.%2.%3.%4.%5.%6.%7.%8."/>
      <w:lvlJc w:val="left"/>
      <w:pPr>
        <w:ind w:left="2160" w:hanging="2160"/>
      </w:pPr>
      <w:rPr/>
    </w:lvl>
    <w:lvl w:ilvl="8">
      <w:start w:val="1"/>
      <w:numFmt w:val="decimal"/>
      <w:lvlText w:val="%1.%2.%3.%4.%5.%6.%7.%8.%9."/>
      <w:lvlJc w:val="left"/>
      <w:pPr>
        <w:ind w:left="2160" w:hanging="2160"/>
      </w:pPr>
      <w:rPr/>
    </w:lvl>
  </w:abstractNum>
  <w:abstractNum w:abstractNumId="6">
    <w:lvl w:ilvl="0">
      <w:start w:val="1"/>
      <w:numFmt w:val="lowerRoman"/>
      <w:lvlText w:val="(%1)"/>
      <w:lvlJc w:val="left"/>
      <w:pPr>
        <w:ind w:left="1440" w:hanging="720"/>
      </w:pPr>
      <w:rPr>
        <w:u w:val="none"/>
      </w:rPr>
    </w:lvl>
    <w:lvl w:ilvl="1">
      <w:start w:val="1"/>
      <w:numFmt w:val="lowerLetter"/>
      <w:lvlText w:val="%2."/>
      <w:lvlJc w:val="left"/>
      <w:pPr>
        <w:ind w:left="1800" w:hanging="360"/>
      </w:pPr>
      <w:rPr>
        <w:u w:val="none"/>
      </w:rPr>
    </w:lvl>
    <w:lvl w:ilvl="2">
      <w:start w:val="1"/>
      <w:numFmt w:val="lowerRoman"/>
      <w:lvlText w:val="%3."/>
      <w:lvlJc w:val="right"/>
      <w:pPr>
        <w:ind w:left="2520" w:hanging="180"/>
      </w:pPr>
      <w:rPr>
        <w:u w:val="none"/>
      </w:rPr>
    </w:lvl>
    <w:lvl w:ilvl="3">
      <w:start w:val="1"/>
      <w:numFmt w:val="decimal"/>
      <w:lvlText w:val="%4."/>
      <w:lvlJc w:val="left"/>
      <w:pPr>
        <w:ind w:left="3240" w:hanging="360"/>
      </w:pPr>
      <w:rPr>
        <w:u w:val="none"/>
      </w:rPr>
    </w:lvl>
    <w:lvl w:ilvl="4">
      <w:start w:val="1"/>
      <w:numFmt w:val="lowerLetter"/>
      <w:lvlText w:val="%5."/>
      <w:lvlJc w:val="left"/>
      <w:pPr>
        <w:ind w:left="3960" w:hanging="360"/>
      </w:pPr>
      <w:rPr>
        <w:u w:val="none"/>
      </w:rPr>
    </w:lvl>
    <w:lvl w:ilvl="5">
      <w:start w:val="1"/>
      <w:numFmt w:val="lowerRoman"/>
      <w:lvlText w:val="%6."/>
      <w:lvlJc w:val="right"/>
      <w:pPr>
        <w:ind w:left="4680" w:hanging="180"/>
      </w:pPr>
      <w:rPr>
        <w:u w:val="none"/>
      </w:rPr>
    </w:lvl>
    <w:lvl w:ilvl="6">
      <w:start w:val="1"/>
      <w:numFmt w:val="decimal"/>
      <w:lvlText w:val="%7."/>
      <w:lvlJc w:val="left"/>
      <w:pPr>
        <w:ind w:left="5400" w:hanging="360"/>
      </w:pPr>
      <w:rPr>
        <w:u w:val="none"/>
      </w:rPr>
    </w:lvl>
    <w:lvl w:ilvl="7">
      <w:start w:val="1"/>
      <w:numFmt w:val="lowerLetter"/>
      <w:lvlText w:val="%8."/>
      <w:lvlJc w:val="left"/>
      <w:pPr>
        <w:ind w:left="6120" w:hanging="360"/>
      </w:pPr>
      <w:rPr>
        <w:u w:val="none"/>
      </w:rPr>
    </w:lvl>
    <w:lvl w:ilvl="8">
      <w:start w:val="1"/>
      <w:numFmt w:val="lowerRoman"/>
      <w:lvlText w:val="%9."/>
      <w:lvlJc w:val="right"/>
      <w:pPr>
        <w:ind w:left="6840" w:hanging="18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ProximaNova-regular.ttf"/><Relationship Id="rId2" Type="http://schemas.openxmlformats.org/officeDocument/2006/relationships/font" Target="fonts/ProximaNova-bold.ttf"/><Relationship Id="rId3" Type="http://schemas.openxmlformats.org/officeDocument/2006/relationships/font" Target="fonts/ProximaNova-italic.ttf"/><Relationship Id="rId4" Type="http://schemas.openxmlformats.org/officeDocument/2006/relationships/font" Target="fonts/ProximaNova-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